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8B05DC" w14:textId="2C666E2B" w:rsidR="00DD54BA" w:rsidRPr="007C60E7" w:rsidRDefault="00DD54BA">
      <w:pPr>
        <w:rPr>
          <w:b/>
          <w:bCs/>
          <w:u w:val="single"/>
        </w:rPr>
      </w:pPr>
      <w:r w:rsidRPr="007C60E7">
        <w:rPr>
          <w:b/>
          <w:bCs/>
          <w:u w:val="single"/>
        </w:rPr>
        <w:t xml:space="preserve">English </w:t>
      </w:r>
      <w:r w:rsidR="007C60E7" w:rsidRPr="007C60E7">
        <w:rPr>
          <w:b/>
          <w:bCs/>
          <w:u w:val="single"/>
        </w:rPr>
        <w:t xml:space="preserve">brand </w:t>
      </w:r>
    </w:p>
    <w:p w14:paraId="15742DB5" w14:textId="628ABCC4" w:rsidR="00DD54BA" w:rsidRDefault="00DD54BA">
      <w:r>
        <w:t xml:space="preserve">Brand </w:t>
      </w:r>
      <w:proofErr w:type="spellStart"/>
      <w:r>
        <w:t>equity</w:t>
      </w:r>
      <w:proofErr w:type="spellEnd"/>
      <w:r>
        <w:t xml:space="preserve">= capital de la marque </w:t>
      </w:r>
      <w:r w:rsidR="007C60E7">
        <w:t>(notoriété)</w:t>
      </w:r>
    </w:p>
    <w:p w14:paraId="489016B5" w14:textId="425B6AC8" w:rsidR="007C60E7" w:rsidRDefault="007C60E7" w:rsidP="007C60E7">
      <w:pPr>
        <w:pStyle w:val="Paragraphedeliste"/>
        <w:numPr>
          <w:ilvl w:val="0"/>
          <w:numId w:val="1"/>
        </w:numPr>
      </w:pPr>
      <w:r>
        <w:t xml:space="preserve">Forces/faiblesses on peut les contrôler </w:t>
      </w:r>
    </w:p>
    <w:p w14:paraId="4EEDB926" w14:textId="27728B7C" w:rsidR="007C60E7" w:rsidRDefault="007C60E7" w:rsidP="007C60E7">
      <w:pPr>
        <w:pStyle w:val="Paragraphedeliste"/>
        <w:numPr>
          <w:ilvl w:val="0"/>
          <w:numId w:val="1"/>
        </w:numPr>
      </w:pPr>
      <w:r>
        <w:t xml:space="preserve">Opportunités/menaces </w:t>
      </w:r>
      <w:r w:rsidR="00EE1BBF">
        <w:t>on ne les contrôle</w:t>
      </w:r>
      <w:r>
        <w:t xml:space="preserve"> pas mais influence nos affaires</w:t>
      </w:r>
    </w:p>
    <w:p w14:paraId="5E848EBF" w14:textId="7A7B86C5" w:rsidR="00EE1BBF" w:rsidRDefault="00EE1BBF" w:rsidP="00EE1BBF">
      <w:pPr>
        <w:pStyle w:val="Paragraphedeliste"/>
        <w:ind w:left="400"/>
      </w:pPr>
      <w:r>
        <w:t xml:space="preserve">Brand levers = levier de marque </w:t>
      </w:r>
    </w:p>
    <w:p w14:paraId="2116B4CD" w14:textId="697A426D" w:rsidR="00EE1BBF" w:rsidRDefault="00EE1BBF" w:rsidP="00EE1BBF">
      <w:pPr>
        <w:pStyle w:val="Paragraphedeliste"/>
        <w:ind w:left="400"/>
      </w:pPr>
      <w:proofErr w:type="spellStart"/>
      <w:r>
        <w:t>Motto</w:t>
      </w:r>
      <w:proofErr w:type="spellEnd"/>
      <w:r>
        <w:t xml:space="preserve">= devise </w:t>
      </w:r>
    </w:p>
    <w:p w14:paraId="5FFFEA47" w14:textId="77777777" w:rsidR="00EE1BBF" w:rsidRDefault="00EE1BBF" w:rsidP="00EE1BBF">
      <w:pPr>
        <w:pStyle w:val="Paragraphedeliste"/>
        <w:ind w:left="400"/>
      </w:pPr>
    </w:p>
    <w:p w14:paraId="1F4C129D" w14:textId="1342FD0F" w:rsidR="00EE1BBF" w:rsidRDefault="00EE1BBF" w:rsidP="00EE1BBF">
      <w:pPr>
        <w:pStyle w:val="Paragraphedeliste"/>
        <w:ind w:left="400"/>
        <w:rPr>
          <w:lang w:val="en-US"/>
        </w:rPr>
      </w:pPr>
      <w:r w:rsidRPr="00EE1BBF">
        <w:rPr>
          <w:i/>
          <w:iCs/>
          <w:u w:val="single"/>
          <w:lang w:val="en-US"/>
        </w:rPr>
        <w:t>Brand culture</w:t>
      </w:r>
      <w:r w:rsidRPr="00EE1BBF">
        <w:rPr>
          <w:lang w:val="en-US"/>
        </w:rPr>
        <w:t xml:space="preserve"> is the set</w:t>
      </w:r>
      <w:r>
        <w:rPr>
          <w:lang w:val="en-US"/>
        </w:rPr>
        <w:t xml:space="preserve"> of shared values, beliefs, behaviors, and symbols that shape how a brand is created, expressed and experienced by all its stakeholders both inside the organization (employees, leadership) and outside (customers, partners, communities). </w:t>
      </w:r>
    </w:p>
    <w:p w14:paraId="593929FE" w14:textId="77777777" w:rsidR="00EE1BBF" w:rsidRDefault="00EE1BBF" w:rsidP="00EE1BBF">
      <w:pPr>
        <w:pStyle w:val="Paragraphedeliste"/>
        <w:ind w:left="400"/>
        <w:rPr>
          <w:lang w:val="en-US"/>
        </w:rPr>
      </w:pPr>
    </w:p>
    <w:p w14:paraId="6292274B" w14:textId="7C931814" w:rsidR="00EE1BBF" w:rsidRDefault="00EE1BBF" w:rsidP="00EE1BBF">
      <w:pPr>
        <w:pStyle w:val="Paragraphedeliste"/>
        <w:ind w:left="400"/>
        <w:rPr>
          <w:lang w:val="en-US"/>
        </w:rPr>
      </w:pPr>
      <w:r>
        <w:rPr>
          <w:lang w:val="en-US"/>
        </w:rPr>
        <w:t xml:space="preserve">It I the “personality” of the brand, reflected </w:t>
      </w:r>
      <w:proofErr w:type="gramStart"/>
      <w:r>
        <w:rPr>
          <w:lang w:val="en-US"/>
        </w:rPr>
        <w:t>across :</w:t>
      </w:r>
      <w:proofErr w:type="gramEnd"/>
    </w:p>
    <w:p w14:paraId="207702E9" w14:textId="39841DFF" w:rsidR="00EE1BBF" w:rsidRDefault="00EE1BBF" w:rsidP="00EE1BBF">
      <w:pPr>
        <w:pStyle w:val="Paragraphedeliste"/>
        <w:numPr>
          <w:ilvl w:val="0"/>
          <w:numId w:val="1"/>
        </w:numPr>
        <w:rPr>
          <w:lang w:val="en-US"/>
        </w:rPr>
      </w:pPr>
      <w:r>
        <w:rPr>
          <w:lang w:val="en-US"/>
        </w:rPr>
        <w:t>What the brands stands for (vision,</w:t>
      </w:r>
      <w:r w:rsidR="000C2DA8">
        <w:rPr>
          <w:lang w:val="en-US"/>
        </w:rPr>
        <w:t xml:space="preserve"> purpose, missions</w:t>
      </w:r>
      <w:r>
        <w:rPr>
          <w:lang w:val="en-US"/>
        </w:rPr>
        <w:t>,</w:t>
      </w:r>
      <w:r w:rsidR="000C2DA8">
        <w:rPr>
          <w:lang w:val="en-US"/>
        </w:rPr>
        <w:t xml:space="preserve"> </w:t>
      </w:r>
      <w:r>
        <w:rPr>
          <w:lang w:val="en-US"/>
        </w:rPr>
        <w:t>values)</w:t>
      </w:r>
    </w:p>
    <w:p w14:paraId="3B1CFE44" w14:textId="377427C4" w:rsidR="00EE1BBF" w:rsidRDefault="00EE1BBF" w:rsidP="00EE1BBF">
      <w:pPr>
        <w:pStyle w:val="Paragraphedeliste"/>
        <w:numPr>
          <w:ilvl w:val="0"/>
          <w:numId w:val="1"/>
        </w:numPr>
        <w:rPr>
          <w:lang w:val="en-US"/>
        </w:rPr>
      </w:pPr>
      <w:r>
        <w:rPr>
          <w:lang w:val="en-US"/>
        </w:rPr>
        <w:t xml:space="preserve">How it acts (customers interactions, </w:t>
      </w:r>
      <w:proofErr w:type="gramStart"/>
      <w:r>
        <w:rPr>
          <w:lang w:val="en-US"/>
        </w:rPr>
        <w:t>employees</w:t>
      </w:r>
      <w:proofErr w:type="gramEnd"/>
      <w:r w:rsidR="000C2DA8">
        <w:rPr>
          <w:lang w:val="en-US"/>
        </w:rPr>
        <w:t xml:space="preserve"> behaviors, </w:t>
      </w:r>
      <w:proofErr w:type="spellStart"/>
      <w:r w:rsidR="000C2DA8">
        <w:rPr>
          <w:lang w:val="en-US"/>
        </w:rPr>
        <w:t>buisness</w:t>
      </w:r>
      <w:proofErr w:type="spellEnd"/>
      <w:r>
        <w:rPr>
          <w:lang w:val="en-US"/>
        </w:rPr>
        <w:t xml:space="preserve"> decisions)</w:t>
      </w:r>
    </w:p>
    <w:p w14:paraId="320BEF4B" w14:textId="1F15AB7C" w:rsidR="00EE1BBF" w:rsidRDefault="00EE1BBF" w:rsidP="00EE1BBF">
      <w:pPr>
        <w:pStyle w:val="Paragraphedeliste"/>
        <w:numPr>
          <w:ilvl w:val="0"/>
          <w:numId w:val="1"/>
        </w:numPr>
        <w:rPr>
          <w:lang w:val="en-US"/>
        </w:rPr>
      </w:pPr>
      <w:r>
        <w:rPr>
          <w:lang w:val="en-US"/>
        </w:rPr>
        <w:t xml:space="preserve">How it communicates </w:t>
      </w:r>
      <w:r w:rsidR="000C2DA8">
        <w:rPr>
          <w:lang w:val="en-US"/>
        </w:rPr>
        <w:t>(tone, storytelling, symbolism)</w:t>
      </w:r>
    </w:p>
    <w:p w14:paraId="3B43E0E6" w14:textId="18D1B5F0" w:rsidR="000C2DA8" w:rsidRDefault="000C2DA8" w:rsidP="00EE1BBF">
      <w:pPr>
        <w:pStyle w:val="Paragraphedeliste"/>
        <w:numPr>
          <w:ilvl w:val="0"/>
          <w:numId w:val="1"/>
        </w:numPr>
        <w:rPr>
          <w:lang w:val="en-US"/>
        </w:rPr>
      </w:pPr>
      <w:r>
        <w:rPr>
          <w:lang w:val="en-US"/>
        </w:rPr>
        <w:t>How it is perceived (reputation, associations, customer experience)</w:t>
      </w:r>
    </w:p>
    <w:p w14:paraId="52EC8A94" w14:textId="403D73E8" w:rsidR="000C2DA8" w:rsidRDefault="000C2DA8" w:rsidP="000C2DA8">
      <w:r w:rsidRPr="000C2DA8">
        <w:t>3 composantes d’une strat</w:t>
      </w:r>
      <w:r>
        <w:t xml:space="preserve">égie (component of a </w:t>
      </w:r>
      <w:proofErr w:type="spellStart"/>
      <w:r>
        <w:t>strat</w:t>
      </w:r>
      <w:proofErr w:type="spellEnd"/>
      <w:r>
        <w:t xml:space="preserve"> ) </w:t>
      </w:r>
      <w:r w:rsidRPr="000C2DA8">
        <w:t xml:space="preserve"> dans une </w:t>
      </w:r>
      <w:r>
        <w:t xml:space="preserve">boite (in a </w:t>
      </w:r>
      <w:proofErr w:type="spellStart"/>
      <w:r>
        <w:t>company</w:t>
      </w:r>
      <w:proofErr w:type="spellEnd"/>
      <w:r>
        <w:t>) :</w:t>
      </w:r>
    </w:p>
    <w:p w14:paraId="67CB351D" w14:textId="10365AFA" w:rsidR="000C2DA8" w:rsidRDefault="000C2DA8" w:rsidP="000C2DA8">
      <w:pPr>
        <w:pStyle w:val="Paragraphedeliste"/>
        <w:numPr>
          <w:ilvl w:val="0"/>
          <w:numId w:val="1"/>
        </w:numPr>
      </w:pPr>
      <w:r>
        <w:t>Vision</w:t>
      </w:r>
    </w:p>
    <w:p w14:paraId="2142E61C" w14:textId="22474924" w:rsidR="000C2DA8" w:rsidRDefault="000C2DA8" w:rsidP="000C2DA8">
      <w:pPr>
        <w:pStyle w:val="Paragraphedeliste"/>
        <w:numPr>
          <w:ilvl w:val="0"/>
          <w:numId w:val="1"/>
        </w:numPr>
      </w:pPr>
      <w:r>
        <w:t>Mission</w:t>
      </w:r>
    </w:p>
    <w:p w14:paraId="576A3841" w14:textId="52F05B4E" w:rsidR="000C2DA8" w:rsidRDefault="000C2DA8" w:rsidP="000C2DA8">
      <w:pPr>
        <w:pStyle w:val="Paragraphedeliste"/>
        <w:numPr>
          <w:ilvl w:val="0"/>
          <w:numId w:val="1"/>
        </w:numPr>
      </w:pPr>
      <w:r>
        <w:t xml:space="preserve">Values </w:t>
      </w:r>
    </w:p>
    <w:p w14:paraId="0D82CEFB" w14:textId="65552067" w:rsidR="000C2DA8" w:rsidRDefault="000C2DA8" w:rsidP="000C2DA8">
      <w:pPr>
        <w:rPr>
          <w:lang w:val="en-US"/>
        </w:rPr>
      </w:pPr>
      <w:proofErr w:type="gramStart"/>
      <w:r w:rsidRPr="000C2DA8">
        <w:rPr>
          <w:lang w:val="en-US"/>
        </w:rPr>
        <w:t>Ex :</w:t>
      </w:r>
      <w:proofErr w:type="gramEnd"/>
      <w:r w:rsidRPr="000C2DA8">
        <w:rPr>
          <w:lang w:val="en-US"/>
        </w:rPr>
        <w:t xml:space="preserve"> </w:t>
      </w:r>
      <w:r w:rsidRPr="000C2DA8">
        <w:rPr>
          <w:i/>
          <w:iCs/>
          <w:u w:val="single"/>
          <w:lang w:val="en-US"/>
        </w:rPr>
        <w:t>Google :</w:t>
      </w:r>
      <w:r>
        <w:rPr>
          <w:lang w:val="en-US"/>
        </w:rPr>
        <w:t xml:space="preserve"> </w:t>
      </w:r>
      <w:r w:rsidRPr="000C2DA8">
        <w:rPr>
          <w:lang w:val="en-US"/>
        </w:rPr>
        <w:t>The brand culture of</w:t>
      </w:r>
      <w:r>
        <w:rPr>
          <w:lang w:val="en-US"/>
        </w:rPr>
        <w:t xml:space="preserve"> innovation and openness, expressed in its playful tone, internal work culture, and product design. </w:t>
      </w:r>
    </w:p>
    <w:p w14:paraId="1B3A5ED1" w14:textId="31BB150C" w:rsidR="000C2DA8" w:rsidRDefault="000C2DA8" w:rsidP="000C2DA8">
      <w:pPr>
        <w:rPr>
          <w:lang w:val="en-US"/>
        </w:rPr>
      </w:pPr>
      <w:r w:rsidRPr="00D10E00">
        <w:rPr>
          <w:i/>
          <w:iCs/>
          <w:lang w:val="en-US"/>
        </w:rPr>
        <w:t>Harley</w:t>
      </w:r>
      <w:r w:rsidR="00D10E00" w:rsidRPr="00D10E00">
        <w:rPr>
          <w:i/>
          <w:iCs/>
          <w:lang w:val="en-US"/>
        </w:rPr>
        <w:t>-</w:t>
      </w:r>
      <w:proofErr w:type="gramStart"/>
      <w:r w:rsidRPr="00D10E00">
        <w:rPr>
          <w:i/>
          <w:iCs/>
          <w:lang w:val="en-US"/>
        </w:rPr>
        <w:t>Davidson :</w:t>
      </w:r>
      <w:proofErr w:type="gramEnd"/>
      <w:r>
        <w:rPr>
          <w:lang w:val="en-US"/>
        </w:rPr>
        <w:t xml:space="preserve"> Brand culture of freedom and rebellion</w:t>
      </w:r>
      <w:r w:rsidR="00D10E00">
        <w:rPr>
          <w:lang w:val="en-US"/>
        </w:rPr>
        <w:t xml:space="preserve">, reinforced through its biker community and lifestyle positioning. </w:t>
      </w:r>
    </w:p>
    <w:p w14:paraId="5ACF4C51" w14:textId="3D1F35E5" w:rsidR="00EE1BBF" w:rsidRDefault="00D10E00" w:rsidP="00EE1BBF">
      <w:pPr>
        <w:pStyle w:val="Paragraphedeliste"/>
        <w:ind w:left="400"/>
        <w:rPr>
          <w:lang w:val="en-US"/>
        </w:rPr>
      </w:pPr>
      <w:r>
        <w:rPr>
          <w:lang w:val="en-US"/>
        </w:rPr>
        <w:t>The brand I value creation</w:t>
      </w:r>
    </w:p>
    <w:p w14:paraId="0E2E80D7" w14:textId="65651485" w:rsidR="00D10E00" w:rsidRDefault="00D10E00" w:rsidP="00D10E00">
      <w:pPr>
        <w:pStyle w:val="Paragraphedeliste"/>
        <w:numPr>
          <w:ilvl w:val="0"/>
          <w:numId w:val="3"/>
        </w:numPr>
        <w:rPr>
          <w:lang w:val="en-US"/>
        </w:rPr>
      </w:pPr>
      <w:r>
        <w:rPr>
          <w:lang w:val="en-US"/>
        </w:rPr>
        <w:t xml:space="preserve">Brands have </w:t>
      </w:r>
      <w:proofErr w:type="spellStart"/>
      <w:r>
        <w:rPr>
          <w:lang w:val="en-US"/>
        </w:rPr>
        <w:t>envolved</w:t>
      </w:r>
      <w:proofErr w:type="spellEnd"/>
      <w:r>
        <w:rPr>
          <w:lang w:val="en-US"/>
        </w:rPr>
        <w:t xml:space="preserve"> far beyond simple logos and slogans</w:t>
      </w:r>
    </w:p>
    <w:p w14:paraId="00E25F42" w14:textId="274439F2" w:rsidR="00D10E00" w:rsidRDefault="00D10E00" w:rsidP="00D10E00">
      <w:pPr>
        <w:pStyle w:val="Paragraphedeliste"/>
        <w:numPr>
          <w:ilvl w:val="0"/>
          <w:numId w:val="3"/>
        </w:numPr>
        <w:rPr>
          <w:lang w:val="en-US"/>
        </w:rPr>
      </w:pPr>
      <w:r>
        <w:rPr>
          <w:lang w:val="en-US"/>
        </w:rPr>
        <w:t>They represent value-creation</w:t>
      </w:r>
      <w:r w:rsidR="004D5A8F">
        <w:rPr>
          <w:lang w:val="en-US"/>
        </w:rPr>
        <w:t xml:space="preserve"> </w:t>
      </w:r>
    </w:p>
    <w:p w14:paraId="7E1ABD1F" w14:textId="5654BE06" w:rsidR="004D5A8F" w:rsidRPr="004D5A8F" w:rsidRDefault="004D5A8F" w:rsidP="004D5A8F">
      <w:pPr>
        <w:rPr>
          <w:b/>
          <w:bCs/>
          <w:lang w:val="en-US"/>
        </w:rPr>
      </w:pPr>
      <w:r w:rsidRPr="004D5A8F">
        <w:rPr>
          <w:b/>
          <w:bCs/>
          <w:lang w:val="en-US"/>
        </w:rPr>
        <w:t xml:space="preserve">Source of brand values </w:t>
      </w:r>
    </w:p>
    <w:p w14:paraId="17F635FA" w14:textId="11E692CA" w:rsidR="004D5A8F" w:rsidRPr="004D5A8F" w:rsidRDefault="004D5A8F" w:rsidP="004D5A8F">
      <w:pPr>
        <w:rPr>
          <w:lang w:val="en-US"/>
        </w:rPr>
      </w:pPr>
      <w:r>
        <w:rPr>
          <w:noProof/>
          <w:lang w:val="en-US"/>
        </w:rPr>
        <w:drawing>
          <wp:anchor distT="0" distB="0" distL="114300" distR="114300" simplePos="0" relativeHeight="251658240" behindDoc="0" locked="0" layoutInCell="1" allowOverlap="1" wp14:anchorId="559A093A" wp14:editId="2F57AFD8">
            <wp:simplePos x="0" y="0"/>
            <wp:positionH relativeFrom="column">
              <wp:posOffset>1270</wp:posOffset>
            </wp:positionH>
            <wp:positionV relativeFrom="paragraph">
              <wp:posOffset>1270</wp:posOffset>
            </wp:positionV>
            <wp:extent cx="2961861" cy="1926133"/>
            <wp:effectExtent l="0" t="0" r="0" b="4445"/>
            <wp:wrapNone/>
            <wp:docPr id="2054115628" name="Image 1" descr="Une image contenant texte, capture d’écran, logiciel, Icône d’ordinat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115628" name="Image 1" descr="Une image contenant texte, capture d’écran, logiciel, Icône d’ordinateur&#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61861" cy="1926133"/>
                    </a:xfrm>
                    <a:prstGeom prst="rect">
                      <a:avLst/>
                    </a:prstGeom>
                  </pic:spPr>
                </pic:pic>
              </a:graphicData>
            </a:graphic>
            <wp14:sizeRelH relativeFrom="page">
              <wp14:pctWidth>0</wp14:pctWidth>
            </wp14:sizeRelH>
            <wp14:sizeRelV relativeFrom="page">
              <wp14:pctHeight>0</wp14:pctHeight>
            </wp14:sizeRelV>
          </wp:anchor>
        </w:drawing>
      </w:r>
    </w:p>
    <w:p w14:paraId="77EBB943" w14:textId="77777777" w:rsidR="007C60E7" w:rsidRPr="000C2DA8" w:rsidRDefault="007C60E7" w:rsidP="007C60E7">
      <w:pPr>
        <w:rPr>
          <w:lang w:val="en-US"/>
        </w:rPr>
      </w:pPr>
    </w:p>
    <w:p w14:paraId="3041BE3A" w14:textId="77777777" w:rsidR="007C60E7" w:rsidRDefault="007C60E7">
      <w:pPr>
        <w:rPr>
          <w:lang w:val="en-US"/>
        </w:rPr>
      </w:pPr>
    </w:p>
    <w:p w14:paraId="69468E86" w14:textId="77777777" w:rsidR="004D5A8F" w:rsidRDefault="004D5A8F">
      <w:pPr>
        <w:rPr>
          <w:lang w:val="en-US"/>
        </w:rPr>
      </w:pPr>
    </w:p>
    <w:p w14:paraId="23458955" w14:textId="77777777" w:rsidR="004D5A8F" w:rsidRDefault="004D5A8F">
      <w:pPr>
        <w:rPr>
          <w:lang w:val="en-US"/>
        </w:rPr>
      </w:pPr>
    </w:p>
    <w:p w14:paraId="7AB55EB5" w14:textId="287FADD0" w:rsidR="004D5A8F" w:rsidRDefault="004D5A8F">
      <w:pPr>
        <w:rPr>
          <w:lang w:val="en-US"/>
        </w:rPr>
      </w:pPr>
      <w:r>
        <w:rPr>
          <w:lang w:val="en-US"/>
        </w:rPr>
        <w:lastRenderedPageBreak/>
        <w:t xml:space="preserve">Retailer = </w:t>
      </w:r>
      <w:proofErr w:type="spellStart"/>
      <w:r>
        <w:rPr>
          <w:lang w:val="en-US"/>
        </w:rPr>
        <w:t>détaillant</w:t>
      </w:r>
      <w:proofErr w:type="spellEnd"/>
      <w:r>
        <w:rPr>
          <w:lang w:val="en-US"/>
        </w:rPr>
        <w:t xml:space="preserve"> </w:t>
      </w:r>
    </w:p>
    <w:p w14:paraId="16D8E67E" w14:textId="5ACFF1F5" w:rsidR="004D5A8F" w:rsidRDefault="004D5A8F">
      <w:pPr>
        <w:rPr>
          <w:lang w:val="en-US"/>
        </w:rPr>
      </w:pPr>
      <w:r>
        <w:rPr>
          <w:lang w:val="en-US"/>
        </w:rPr>
        <w:t xml:space="preserve">Wholesaler = </w:t>
      </w:r>
      <w:proofErr w:type="spellStart"/>
      <w:r>
        <w:rPr>
          <w:lang w:val="en-US"/>
        </w:rPr>
        <w:t>grossiste</w:t>
      </w:r>
      <w:proofErr w:type="spellEnd"/>
      <w:r>
        <w:rPr>
          <w:lang w:val="en-US"/>
        </w:rPr>
        <w:t xml:space="preserve"> </w:t>
      </w:r>
    </w:p>
    <w:p w14:paraId="0D84DBEF" w14:textId="17B7BEBA" w:rsidR="004D5A8F" w:rsidRDefault="004D5A8F">
      <w:pPr>
        <w:rPr>
          <w:lang w:val="en-US"/>
        </w:rPr>
      </w:pPr>
      <w:r>
        <w:rPr>
          <w:lang w:val="en-US"/>
        </w:rPr>
        <w:t xml:space="preserve">3 types of </w:t>
      </w:r>
      <w:proofErr w:type="spellStart"/>
      <w:r>
        <w:rPr>
          <w:lang w:val="en-US"/>
        </w:rPr>
        <w:t>disyribution</w:t>
      </w:r>
      <w:proofErr w:type="spellEnd"/>
    </w:p>
    <w:p w14:paraId="7ABC823F" w14:textId="67F88216" w:rsidR="004D5A8F" w:rsidRPr="004D5A8F" w:rsidRDefault="004D5A8F" w:rsidP="004D5A8F">
      <w:pPr>
        <w:pStyle w:val="Paragraphedeliste"/>
        <w:numPr>
          <w:ilvl w:val="0"/>
          <w:numId w:val="1"/>
        </w:numPr>
        <w:rPr>
          <w:lang w:val="en-US"/>
        </w:rPr>
      </w:pPr>
      <w:r w:rsidRPr="004D5A8F">
        <w:rPr>
          <w:lang w:val="en-US"/>
        </w:rPr>
        <w:t xml:space="preserve">Intensive </w:t>
      </w:r>
      <w:r>
        <w:rPr>
          <w:lang w:val="en-US"/>
        </w:rPr>
        <w:t>= product that you. Can find everywhere</w:t>
      </w:r>
    </w:p>
    <w:p w14:paraId="1480E133" w14:textId="4E0C0DFB" w:rsidR="004D5A8F" w:rsidRPr="004D5A8F" w:rsidRDefault="004D5A8F" w:rsidP="004D5A8F">
      <w:pPr>
        <w:pStyle w:val="Paragraphedeliste"/>
        <w:numPr>
          <w:ilvl w:val="0"/>
          <w:numId w:val="1"/>
        </w:numPr>
        <w:rPr>
          <w:lang w:val="en-US"/>
        </w:rPr>
      </w:pPr>
      <w:r w:rsidRPr="004D5A8F">
        <w:rPr>
          <w:lang w:val="en-US"/>
        </w:rPr>
        <w:t xml:space="preserve">Selective </w:t>
      </w:r>
      <w:r>
        <w:rPr>
          <w:lang w:val="en-US"/>
        </w:rPr>
        <w:t xml:space="preserve">= selective stand in a resale store (Longchamp </w:t>
      </w:r>
      <w:proofErr w:type="spellStart"/>
      <w:r>
        <w:rPr>
          <w:lang w:val="en-US"/>
        </w:rPr>
        <w:t>Galeries</w:t>
      </w:r>
      <w:proofErr w:type="spellEnd"/>
      <w:r>
        <w:rPr>
          <w:lang w:val="en-US"/>
        </w:rPr>
        <w:t xml:space="preserve"> Lafayette)</w:t>
      </w:r>
    </w:p>
    <w:p w14:paraId="55F01757" w14:textId="52628CE9" w:rsidR="004D5A8F" w:rsidRDefault="004D5A8F" w:rsidP="004D5A8F">
      <w:pPr>
        <w:pStyle w:val="Paragraphedeliste"/>
        <w:numPr>
          <w:ilvl w:val="0"/>
          <w:numId w:val="1"/>
        </w:numPr>
        <w:rPr>
          <w:lang w:val="en-US"/>
        </w:rPr>
      </w:pPr>
      <w:r w:rsidRPr="004D5A8F">
        <w:rPr>
          <w:lang w:val="en-US"/>
        </w:rPr>
        <w:t>Exclusive</w:t>
      </w:r>
      <w:r>
        <w:rPr>
          <w:lang w:val="en-US"/>
        </w:rPr>
        <w:t>= living brand culture -&gt; premium prices (Rolex)</w:t>
      </w:r>
    </w:p>
    <w:p w14:paraId="23EFB12E" w14:textId="037F2999" w:rsidR="004D5A8F" w:rsidRPr="00EC5E4A" w:rsidRDefault="00EC5E4A">
      <w:pPr>
        <w:rPr>
          <w:b/>
          <w:bCs/>
          <w:lang w:val="en-US"/>
        </w:rPr>
      </w:pPr>
      <w:r>
        <w:rPr>
          <w:noProof/>
          <w:lang w:val="en-US"/>
        </w:rPr>
        <w:drawing>
          <wp:anchor distT="0" distB="0" distL="114300" distR="114300" simplePos="0" relativeHeight="251659264" behindDoc="0" locked="0" layoutInCell="1" allowOverlap="1" wp14:anchorId="0E1FC09B" wp14:editId="668DC412">
            <wp:simplePos x="0" y="0"/>
            <wp:positionH relativeFrom="column">
              <wp:posOffset>1353</wp:posOffset>
            </wp:positionH>
            <wp:positionV relativeFrom="paragraph">
              <wp:posOffset>316423</wp:posOffset>
            </wp:positionV>
            <wp:extent cx="3423319" cy="2226365"/>
            <wp:effectExtent l="0" t="0" r="5715" b="0"/>
            <wp:wrapNone/>
            <wp:docPr id="1541117925" name="Image 2" descr="Une image contenant texte, Visage humain, lunettes de soleil,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117925" name="Image 2" descr="Une image contenant texte, Visage humain, lunettes de soleil, capture d’écran&#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45266" cy="2240638"/>
                    </a:xfrm>
                    <a:prstGeom prst="rect">
                      <a:avLst/>
                    </a:prstGeom>
                  </pic:spPr>
                </pic:pic>
              </a:graphicData>
            </a:graphic>
            <wp14:sizeRelH relativeFrom="page">
              <wp14:pctWidth>0</wp14:pctWidth>
            </wp14:sizeRelH>
            <wp14:sizeRelV relativeFrom="page">
              <wp14:pctHeight>0</wp14:pctHeight>
            </wp14:sizeRelV>
          </wp:anchor>
        </w:drawing>
      </w:r>
      <w:r w:rsidRPr="00EC5E4A">
        <w:rPr>
          <w:b/>
          <w:bCs/>
          <w:lang w:val="en-US"/>
        </w:rPr>
        <w:t xml:space="preserve">Why brands value matters? </w:t>
      </w:r>
    </w:p>
    <w:p w14:paraId="7FFDAC37" w14:textId="18EAD1CB" w:rsidR="00EC5E4A" w:rsidRDefault="00EC5E4A">
      <w:pPr>
        <w:rPr>
          <w:lang w:val="en-US"/>
        </w:rPr>
      </w:pPr>
    </w:p>
    <w:p w14:paraId="77F45FC4" w14:textId="4B9EBD4C" w:rsidR="00EC5E4A" w:rsidRDefault="00EC5E4A">
      <w:pPr>
        <w:rPr>
          <w:lang w:val="en-US"/>
        </w:rPr>
      </w:pPr>
    </w:p>
    <w:p w14:paraId="2281404B" w14:textId="77777777" w:rsidR="00EC5E4A" w:rsidRDefault="00EC5E4A">
      <w:pPr>
        <w:rPr>
          <w:lang w:val="en-US"/>
        </w:rPr>
      </w:pPr>
    </w:p>
    <w:p w14:paraId="46AE5E6D" w14:textId="77777777" w:rsidR="00EC5E4A" w:rsidRDefault="00EC5E4A">
      <w:pPr>
        <w:rPr>
          <w:lang w:val="en-US"/>
        </w:rPr>
      </w:pPr>
    </w:p>
    <w:p w14:paraId="280AA3D3" w14:textId="77777777" w:rsidR="00EC5E4A" w:rsidRDefault="00EC5E4A">
      <w:pPr>
        <w:rPr>
          <w:lang w:val="en-US"/>
        </w:rPr>
      </w:pPr>
    </w:p>
    <w:p w14:paraId="788C6BB0" w14:textId="77777777" w:rsidR="00EC5E4A" w:rsidRDefault="00EC5E4A">
      <w:pPr>
        <w:rPr>
          <w:lang w:val="en-US"/>
        </w:rPr>
      </w:pPr>
    </w:p>
    <w:p w14:paraId="7671DEBC" w14:textId="77777777" w:rsidR="00EC5E4A" w:rsidRDefault="00EC5E4A">
      <w:pPr>
        <w:rPr>
          <w:lang w:val="en-US"/>
        </w:rPr>
      </w:pPr>
    </w:p>
    <w:p w14:paraId="495D197D" w14:textId="77777777" w:rsidR="00EC5E4A" w:rsidRDefault="00EC5E4A">
      <w:pPr>
        <w:rPr>
          <w:lang w:val="en-US"/>
        </w:rPr>
      </w:pPr>
    </w:p>
    <w:p w14:paraId="6AB61698" w14:textId="77777777" w:rsidR="00EC5E4A" w:rsidRDefault="00EC5E4A">
      <w:pPr>
        <w:rPr>
          <w:lang w:val="en-US"/>
        </w:rPr>
      </w:pPr>
      <w:r>
        <w:rPr>
          <w:lang w:val="en-US"/>
        </w:rPr>
        <w:t xml:space="preserve">CA= competitive advantage </w:t>
      </w:r>
    </w:p>
    <w:p w14:paraId="3EF955E6" w14:textId="22D5449E" w:rsidR="00EC5E4A" w:rsidRDefault="00EC5E4A">
      <w:pPr>
        <w:rPr>
          <w:lang w:val="en-US"/>
        </w:rPr>
      </w:pPr>
      <w:r>
        <w:rPr>
          <w:lang w:val="en-US"/>
        </w:rPr>
        <w:t>USP = unique selling proposition</w:t>
      </w:r>
    </w:p>
    <w:p w14:paraId="74F97F9B" w14:textId="68AE1889" w:rsidR="00EC5E4A" w:rsidRDefault="00FE476C" w:rsidP="00FE476C">
      <w:pPr>
        <w:pStyle w:val="Paragraphedeliste"/>
        <w:numPr>
          <w:ilvl w:val="0"/>
          <w:numId w:val="3"/>
        </w:numPr>
        <w:rPr>
          <w:lang w:val="en-US"/>
        </w:rPr>
      </w:pPr>
      <w:r>
        <w:rPr>
          <w:lang w:val="en-US"/>
        </w:rPr>
        <w:t xml:space="preserve">You want it to be as sustainable as possible </w:t>
      </w:r>
    </w:p>
    <w:p w14:paraId="75FDAC3D" w14:textId="77777777" w:rsidR="00FE476C" w:rsidRPr="00FE476C" w:rsidRDefault="00FE476C" w:rsidP="00FE476C">
      <w:pPr>
        <w:rPr>
          <w:lang w:val="en-US"/>
        </w:rPr>
      </w:pPr>
    </w:p>
    <w:p w14:paraId="1FABE4F3" w14:textId="3B3B1A47" w:rsidR="00FE476C" w:rsidRPr="00FE476C" w:rsidRDefault="00FE476C" w:rsidP="00FE476C">
      <w:pPr>
        <w:pStyle w:val="Paragraphedeliste"/>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b/>
          <w:bCs/>
          <w:color w:val="000000"/>
          <w:kern w:val="0"/>
          <w:u w:val="single"/>
          <w:lang w:val="en-US"/>
        </w:rPr>
      </w:pPr>
      <w:r w:rsidRPr="00FE476C">
        <w:rPr>
          <w:rFonts w:cs="Helvetica"/>
          <w:b/>
          <w:bCs/>
          <w:color w:val="000000"/>
          <w:kern w:val="0"/>
          <w:u w:val="single"/>
          <w:lang w:val="en-US"/>
        </w:rPr>
        <w:t>MANUFACTURERS, SOURCES OF BRAND VALUE:</w:t>
      </w:r>
    </w:p>
    <w:p w14:paraId="30E74DEC" w14:textId="77777777" w:rsidR="00FE476C" w:rsidRP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207AF547" w14:textId="2EAADD97" w:rsid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FE476C">
        <w:rPr>
          <w:rFonts w:cs="Helvetica"/>
          <w:i/>
          <w:iCs/>
          <w:color w:val="000000"/>
          <w:kern w:val="0"/>
          <w:u w:val="single"/>
          <w:lang w:val="en-US"/>
        </w:rPr>
        <w:t>Product Quality &amp; Innovation:</w:t>
      </w:r>
      <w:r w:rsidRPr="00FE476C">
        <w:rPr>
          <w:rFonts w:cs="Helvetica"/>
          <w:i/>
          <w:iCs/>
          <w:color w:val="000000"/>
          <w:kern w:val="0"/>
          <w:lang w:val="en-US"/>
        </w:rPr>
        <w:t xml:space="preserve"> </w:t>
      </w:r>
      <w:r w:rsidRPr="00FE476C">
        <w:rPr>
          <w:rFonts w:cs="Helvetica"/>
          <w:color w:val="000000"/>
          <w:kern w:val="0"/>
          <w:lang w:val="en-US"/>
        </w:rPr>
        <w:t xml:space="preserve">Delivering superior performance or innovation builds trust and loyalty. </w:t>
      </w:r>
    </w:p>
    <w:p w14:paraId="63ED3E94" w14:textId="77777777" w:rsidR="00FE476C" w:rsidRP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282064B5" w14:textId="276E8594" w:rsid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FE476C">
        <w:rPr>
          <w:rFonts w:cs="Helvetica"/>
          <w:i/>
          <w:iCs/>
          <w:color w:val="000000"/>
          <w:kern w:val="0"/>
          <w:u w:val="single"/>
          <w:lang w:val="en-US"/>
        </w:rPr>
        <w:t>Brand Equity &amp; Recognition:</w:t>
      </w:r>
      <w:r>
        <w:rPr>
          <w:rFonts w:cs="Helvetica"/>
          <w:color w:val="000000"/>
          <w:kern w:val="0"/>
          <w:lang w:val="en-US"/>
        </w:rPr>
        <w:t xml:space="preserve"> The strength of their brand name translates into customer preference and pricing power. </w:t>
      </w:r>
    </w:p>
    <w:p w14:paraId="0C90AFD5" w14:textId="77777777" w:rsidR="00FE476C" w:rsidRP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7DC44B44" w14:textId="6BFB9CCC" w:rsid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BD2FB9">
        <w:rPr>
          <w:rFonts w:cs="Helvetica"/>
          <w:i/>
          <w:iCs/>
          <w:color w:val="000000"/>
          <w:kern w:val="0"/>
          <w:u w:val="single"/>
          <w:lang w:val="en-US"/>
        </w:rPr>
        <w:t>Heritage &amp; Storytelling:</w:t>
      </w:r>
      <w:r>
        <w:rPr>
          <w:rFonts w:cs="Helvetica"/>
          <w:color w:val="000000"/>
          <w:kern w:val="0"/>
          <w:lang w:val="en-US"/>
        </w:rPr>
        <w:t xml:space="preserve"> </w:t>
      </w:r>
      <w:r w:rsidR="00BD2FB9">
        <w:rPr>
          <w:rFonts w:cs="Helvetica"/>
          <w:color w:val="000000"/>
          <w:kern w:val="0"/>
          <w:lang w:val="en-US"/>
        </w:rPr>
        <w:t xml:space="preserve">Long-standing history or strong brand narratives create authenticity. </w:t>
      </w:r>
    </w:p>
    <w:p w14:paraId="33724C0D" w14:textId="77777777" w:rsidR="00FE476C" w:rsidRP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6E8875E6" w14:textId="52EFC87B" w:rsid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FE476C">
        <w:rPr>
          <w:rFonts w:cs="Wingdings"/>
          <w:color w:val="000000"/>
          <w:kern w:val="0"/>
          <w:lang w:val="en-US"/>
        </w:rPr>
        <w:t xml:space="preserve"> </w:t>
      </w:r>
      <w:r w:rsidRPr="00BD2FB9">
        <w:rPr>
          <w:rFonts w:cs="Helvetica"/>
          <w:i/>
          <w:iCs/>
          <w:color w:val="000000"/>
          <w:kern w:val="0"/>
          <w:u w:val="single"/>
          <w:lang w:val="en-US"/>
        </w:rPr>
        <w:t>Marketing Investment:</w:t>
      </w:r>
      <w:r w:rsidR="00BD2FB9">
        <w:rPr>
          <w:rFonts w:cs="Helvetica"/>
          <w:color w:val="000000"/>
          <w:kern w:val="0"/>
          <w:lang w:val="en-US"/>
        </w:rPr>
        <w:t xml:space="preserve"> Brand-building campaigns, endorsements, and sponsorships reinforce brand presence. </w:t>
      </w:r>
    </w:p>
    <w:p w14:paraId="58B4DAF7" w14:textId="77777777" w:rsidR="00FE476C" w:rsidRPr="00FE476C" w:rsidRDefault="00FE476C" w:rsidP="00FE47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0DEA86A1" w14:textId="114C91BF" w:rsidR="00FE476C" w:rsidRPr="00FE476C" w:rsidRDefault="00FE476C" w:rsidP="00FE476C">
      <w:pPr>
        <w:rPr>
          <w:lang w:val="en-US"/>
        </w:rPr>
      </w:pPr>
      <w:r w:rsidRPr="00CD4797">
        <w:rPr>
          <w:rFonts w:cs="Helvetica"/>
          <w:i/>
          <w:iCs/>
          <w:color w:val="000000"/>
          <w:kern w:val="0"/>
          <w:u w:val="single"/>
          <w:lang w:val="en-US"/>
        </w:rPr>
        <w:t>Intellectual Property (IP):</w:t>
      </w:r>
      <w:r w:rsidR="00BD2FB9">
        <w:rPr>
          <w:rFonts w:cs="Helvetica"/>
          <w:color w:val="000000"/>
          <w:kern w:val="0"/>
          <w:lang w:val="en-US"/>
        </w:rPr>
        <w:t xml:space="preserve"> Trademarks, patents (brevet), and design rights protection. </w:t>
      </w:r>
    </w:p>
    <w:p w14:paraId="6E350D65" w14:textId="784B8668" w:rsidR="00EC5E4A" w:rsidRDefault="00BD2FB9">
      <w:pPr>
        <w:rPr>
          <w:lang w:val="en-US"/>
        </w:rPr>
      </w:pPr>
      <w:r>
        <w:rPr>
          <w:lang w:val="en-US"/>
        </w:rPr>
        <w:lastRenderedPageBreak/>
        <w:t xml:space="preserve">Marketing = creation of values </w:t>
      </w:r>
    </w:p>
    <w:p w14:paraId="4D1CDB6E" w14:textId="77777777" w:rsidR="00AB2363" w:rsidRDefault="00AB2363">
      <w:pPr>
        <w:rPr>
          <w:lang w:val="en-US"/>
        </w:rPr>
      </w:pPr>
      <w:proofErr w:type="gramStart"/>
      <w:r>
        <w:rPr>
          <w:lang w:val="en-US"/>
        </w:rPr>
        <w:t>Ex :</w:t>
      </w:r>
      <w:proofErr w:type="gramEnd"/>
      <w:r>
        <w:rPr>
          <w:lang w:val="en-US"/>
        </w:rPr>
        <w:t xml:space="preserve"> Apple : Creates value through product design, software integration and innovation. It’s powerful brand equity allows apple to command premium pricing and expand into services (Apple Music, iCloud).</w:t>
      </w:r>
    </w:p>
    <w:p w14:paraId="34312587" w14:textId="77777777" w:rsidR="00431C6A" w:rsidRPr="00431C6A" w:rsidRDefault="00431C6A">
      <w:proofErr w:type="spellStart"/>
      <w:r w:rsidRPr="00431C6A">
        <w:t>Quality</w:t>
      </w:r>
      <w:proofErr w:type="spellEnd"/>
      <w:r w:rsidRPr="00431C6A">
        <w:t xml:space="preserve"> message : </w:t>
      </w:r>
      <w:proofErr w:type="spellStart"/>
      <w:r w:rsidRPr="00431C6A">
        <w:t>Gerblé</w:t>
      </w:r>
      <w:proofErr w:type="spellEnd"/>
      <w:r w:rsidRPr="00431C6A">
        <w:t xml:space="preserve"> </w:t>
      </w:r>
    </w:p>
    <w:p w14:paraId="447C9ABE" w14:textId="4D055C7E" w:rsidR="00431C6A" w:rsidRPr="00431C6A" w:rsidRDefault="00431C6A" w:rsidP="00431C6A">
      <w:pPr>
        <w:pStyle w:val="Paragraphedeliste"/>
        <w:numPr>
          <w:ilvl w:val="0"/>
          <w:numId w:val="1"/>
        </w:numPr>
      </w:pPr>
      <w:r w:rsidRPr="00431C6A">
        <w:t>Promesse : aliment sain</w:t>
      </w:r>
    </w:p>
    <w:p w14:paraId="4193AFDF" w14:textId="00A52E4E" w:rsidR="00431C6A" w:rsidRDefault="00431C6A" w:rsidP="00431C6A">
      <w:pPr>
        <w:pStyle w:val="Paragraphedeliste"/>
        <w:numPr>
          <w:ilvl w:val="0"/>
          <w:numId w:val="1"/>
        </w:numPr>
      </w:pPr>
      <w:r>
        <w:t xml:space="preserve">Preuve : expert de la diététique </w:t>
      </w:r>
    </w:p>
    <w:p w14:paraId="2DCF99F2" w14:textId="0B4C26C8" w:rsidR="00431C6A" w:rsidRDefault="00431C6A" w:rsidP="00431C6A">
      <w:pPr>
        <w:pStyle w:val="Paragraphedeliste"/>
        <w:numPr>
          <w:ilvl w:val="0"/>
          <w:numId w:val="1"/>
        </w:numPr>
      </w:pPr>
      <w:r>
        <w:t xml:space="preserve">Bénéfice : Le conso mange sain il le sait </w:t>
      </w:r>
    </w:p>
    <w:p w14:paraId="38A484EA" w14:textId="047F71DF" w:rsidR="00AB2363" w:rsidRDefault="00431C6A" w:rsidP="00431C6A">
      <w:pPr>
        <w:pStyle w:val="Paragraphedeliste"/>
        <w:numPr>
          <w:ilvl w:val="0"/>
          <w:numId w:val="1"/>
        </w:numPr>
      </w:pPr>
      <w:r>
        <w:t xml:space="preserve">Ton : Ton de l’expert et du conseiller </w:t>
      </w:r>
      <w:r w:rsidR="00AB2363" w:rsidRPr="00431C6A">
        <w:t xml:space="preserve"> </w:t>
      </w:r>
    </w:p>
    <w:p w14:paraId="2969B0D4" w14:textId="56B16B1D" w:rsidR="005776A2" w:rsidRDefault="005776A2" w:rsidP="005776A2">
      <w:pPr>
        <w:pStyle w:val="Paragraphedeliste"/>
        <w:ind w:left="400"/>
      </w:pPr>
      <w:r>
        <w:t xml:space="preserve"> </w:t>
      </w:r>
    </w:p>
    <w:p w14:paraId="2921904D" w14:textId="29069827" w:rsidR="00DC45F6" w:rsidRPr="005776A2" w:rsidRDefault="00DC45F6" w:rsidP="00DC45F6">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lang w:val="en-US"/>
        </w:rPr>
      </w:pPr>
      <w:r w:rsidRPr="005776A2">
        <w:rPr>
          <w:rFonts w:ascii="System Font" w:hAnsi="System Font" w:cs="System Font"/>
          <w:kern w:val="0"/>
          <w:sz w:val="26"/>
          <w:szCs w:val="26"/>
          <w:lang w:val="en-US"/>
        </w:rPr>
        <w:t xml:space="preserve">Manufacturer, Distributor, Retailers et </w:t>
      </w:r>
      <w:proofErr w:type="gramStart"/>
      <w:r w:rsidRPr="005776A2">
        <w:rPr>
          <w:rFonts w:ascii="System Font" w:hAnsi="System Font" w:cs="System Font"/>
          <w:kern w:val="0"/>
          <w:sz w:val="26"/>
          <w:szCs w:val="26"/>
          <w:lang w:val="en-US"/>
        </w:rPr>
        <w:t xml:space="preserve">consumers </w:t>
      </w:r>
      <w:r w:rsidR="000A317A">
        <w:rPr>
          <w:rFonts w:ascii="System Font" w:hAnsi="System Font" w:cs="System Font"/>
          <w:kern w:val="0"/>
          <w:sz w:val="26"/>
          <w:szCs w:val="26"/>
          <w:lang w:val="en-US"/>
        </w:rPr>
        <w:t>:</w:t>
      </w:r>
      <w:proofErr w:type="gramEnd"/>
      <w:r w:rsidR="000A317A">
        <w:rPr>
          <w:rFonts w:ascii="System Font" w:hAnsi="System Font" w:cs="System Font"/>
          <w:kern w:val="0"/>
          <w:sz w:val="26"/>
          <w:szCs w:val="26"/>
          <w:lang w:val="en-US"/>
        </w:rPr>
        <w:t xml:space="preserve"> ex Tesla </w:t>
      </w:r>
    </w:p>
    <w:p w14:paraId="4988BD59" w14:textId="77777777" w:rsidR="00DC45F6" w:rsidRPr="005776A2" w:rsidRDefault="00DC45F6" w:rsidP="00DC45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lang w:val="en-US"/>
        </w:rPr>
      </w:pPr>
    </w:p>
    <w:p w14:paraId="792A7CD7" w14:textId="44D8EFE2" w:rsidR="00DC45F6" w:rsidRPr="000A317A" w:rsidRDefault="00DC45F6" w:rsidP="00DC45F6">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i/>
          <w:iCs/>
          <w:color w:val="156082" w:themeColor="accent1"/>
          <w:kern w:val="0"/>
          <w:lang w:val="en-US"/>
        </w:rPr>
      </w:pPr>
      <w:r w:rsidRPr="000A317A">
        <w:rPr>
          <w:rFonts w:cs="System Font"/>
          <w:i/>
          <w:iCs/>
          <w:color w:val="156082" w:themeColor="accent1"/>
          <w:kern w:val="0"/>
          <w:lang w:val="en-US"/>
        </w:rPr>
        <w:t>Through their website, Tesla shares about its intern politics. In what concerns Tesla’s manufacturing, the company started its manufacturing program in 2012 with their Model S rolled off the assembly line at their factory in Fremont, California. Today, they have the capacity to manufacture more than a million vehicles every year, in addition to energy products, battery cells and more. So, manufacturers are Tesla’s factories in the USA, Germany and China.</w:t>
      </w:r>
    </w:p>
    <w:p w14:paraId="4B21E0DD" w14:textId="77777777" w:rsidR="00DC45F6" w:rsidRPr="000A317A" w:rsidRDefault="00DC45F6" w:rsidP="00DC45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i/>
          <w:iCs/>
          <w:color w:val="156082" w:themeColor="accent1"/>
          <w:kern w:val="0"/>
          <w:lang w:val="en-US"/>
        </w:rPr>
      </w:pPr>
    </w:p>
    <w:p w14:paraId="133911B0" w14:textId="77777777" w:rsidR="00DC45F6" w:rsidRPr="000A317A" w:rsidRDefault="00DC45F6" w:rsidP="00DC45F6">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i/>
          <w:iCs/>
          <w:color w:val="156082" w:themeColor="accent1"/>
          <w:kern w:val="0"/>
          <w:lang w:val="en-US"/>
        </w:rPr>
      </w:pPr>
      <w:r w:rsidRPr="000A317A">
        <w:rPr>
          <w:rFonts w:cs="System Font"/>
          <w:i/>
          <w:iCs/>
          <w:color w:val="156082" w:themeColor="accent1"/>
          <w:kern w:val="0"/>
          <w:lang w:val="en-US"/>
        </w:rPr>
        <w:t xml:space="preserve">About their distributors, the company </w:t>
      </w:r>
      <w:proofErr w:type="gramStart"/>
      <w:r w:rsidRPr="000A317A">
        <w:rPr>
          <w:rFonts w:cs="System Font"/>
          <w:i/>
          <w:iCs/>
          <w:color w:val="156082" w:themeColor="accent1"/>
          <w:kern w:val="0"/>
          <w:lang w:val="en-US"/>
        </w:rPr>
        <w:t>is able to</w:t>
      </w:r>
      <w:proofErr w:type="gramEnd"/>
      <w:r w:rsidRPr="000A317A">
        <w:rPr>
          <w:rFonts w:cs="System Font"/>
          <w:i/>
          <w:iCs/>
          <w:color w:val="156082" w:themeColor="accent1"/>
          <w:kern w:val="0"/>
          <w:lang w:val="en-US"/>
        </w:rPr>
        <w:t xml:space="preserve"> be sold worldwide. Indeed, their products are available in proper Tesla concessions or in reseller stores all around the world. However, some laws and local policies are going against Tesla distribution program, as an example, the </w:t>
      </w:r>
      <w:proofErr w:type="spellStart"/>
      <w:r w:rsidRPr="000A317A">
        <w:rPr>
          <w:rFonts w:cs="System Font"/>
          <w:i/>
          <w:iCs/>
          <w:color w:val="156082" w:themeColor="accent1"/>
          <w:kern w:val="0"/>
          <w:lang w:val="en-US"/>
        </w:rPr>
        <w:t>Cybertruck</w:t>
      </w:r>
      <w:proofErr w:type="spellEnd"/>
      <w:r w:rsidRPr="000A317A">
        <w:rPr>
          <w:rFonts w:cs="System Font"/>
          <w:i/>
          <w:iCs/>
          <w:color w:val="156082" w:themeColor="accent1"/>
          <w:kern w:val="0"/>
          <w:lang w:val="en-US"/>
        </w:rPr>
        <w:t xml:space="preserve"> is forbidden to sale in the European Union due to security issues. </w:t>
      </w:r>
    </w:p>
    <w:p w14:paraId="3125E28C" w14:textId="77777777" w:rsidR="00DC45F6" w:rsidRPr="000A317A" w:rsidRDefault="00DC45F6" w:rsidP="00DC45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i/>
          <w:iCs/>
          <w:color w:val="156082" w:themeColor="accent1"/>
          <w:kern w:val="0"/>
          <w:lang w:val="en-US"/>
        </w:rPr>
      </w:pPr>
    </w:p>
    <w:p w14:paraId="0F684690" w14:textId="77777777" w:rsidR="00DC45F6" w:rsidRPr="000A317A" w:rsidRDefault="00DC45F6" w:rsidP="00DC45F6">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i/>
          <w:iCs/>
          <w:color w:val="156082" w:themeColor="accent1"/>
          <w:kern w:val="0"/>
          <w:lang w:val="en-US"/>
        </w:rPr>
      </w:pPr>
      <w:r w:rsidRPr="000A317A">
        <w:rPr>
          <w:rFonts w:cs="System Font"/>
          <w:i/>
          <w:iCs/>
          <w:color w:val="156082" w:themeColor="accent1"/>
          <w:kern w:val="0"/>
          <w:lang w:val="en-US"/>
        </w:rPr>
        <w:t>In what concerns retailers, Tesla does not rely on independent retailers or dealers. That means that Their stores as much as the Tesla service centers handle the selling and the testing of vehicles while handling maintenance and technical support.</w:t>
      </w:r>
    </w:p>
    <w:p w14:paraId="43DE30F5" w14:textId="77777777" w:rsidR="00DC45F6" w:rsidRPr="000A317A" w:rsidRDefault="00DC45F6" w:rsidP="00DC45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i/>
          <w:iCs/>
          <w:color w:val="156082" w:themeColor="accent1"/>
          <w:kern w:val="0"/>
          <w:lang w:val="en-US"/>
        </w:rPr>
      </w:pPr>
    </w:p>
    <w:p w14:paraId="2E67A994" w14:textId="77777777" w:rsidR="00DC45F6" w:rsidRPr="000A317A" w:rsidRDefault="00DC45F6" w:rsidP="00DC45F6">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i/>
          <w:iCs/>
          <w:color w:val="156082" w:themeColor="accent1"/>
          <w:kern w:val="0"/>
          <w:lang w:val="en-US"/>
        </w:rPr>
      </w:pPr>
      <w:r w:rsidRPr="000A317A">
        <w:rPr>
          <w:rFonts w:cs="System Font"/>
          <w:i/>
          <w:iCs/>
          <w:color w:val="156082" w:themeColor="accent1"/>
          <w:kern w:val="0"/>
          <w:lang w:val="en-US"/>
        </w:rPr>
        <w:t>Finally, Tesla’s end consumers include individual consumers, businesses, governments and institutions.</w:t>
      </w:r>
    </w:p>
    <w:p w14:paraId="0CBA89F9" w14:textId="77777777" w:rsidR="00DC45F6" w:rsidRPr="000A317A" w:rsidRDefault="00DC45F6" w:rsidP="00DC45F6">
      <w:pPr>
        <w:pStyle w:val="Paragraphedeliste"/>
        <w:rPr>
          <w:rFonts w:cs="System Font"/>
          <w:i/>
          <w:iCs/>
          <w:color w:val="156082" w:themeColor="accent1"/>
          <w:kern w:val="0"/>
          <w:lang w:val="en-US"/>
        </w:rPr>
      </w:pPr>
    </w:p>
    <w:p w14:paraId="29A7281C" w14:textId="77777777" w:rsidR="00DC45F6" w:rsidRPr="000A317A" w:rsidRDefault="00DC45F6" w:rsidP="00DC45F6">
      <w:pPr>
        <w:pStyle w:val="Paragraphedeliste"/>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00"/>
        <w:rPr>
          <w:rFonts w:cs="System Font"/>
          <w:i/>
          <w:iCs/>
          <w:color w:val="156082" w:themeColor="accent1"/>
          <w:kern w:val="0"/>
          <w:lang w:val="en-US"/>
        </w:rPr>
      </w:pPr>
    </w:p>
    <w:p w14:paraId="0A6802E3" w14:textId="59E14D22" w:rsidR="00431C6A" w:rsidRPr="000A317A" w:rsidRDefault="00DC45F6" w:rsidP="00DC45F6">
      <w:pPr>
        <w:pStyle w:val="Paragraphedeliste"/>
        <w:numPr>
          <w:ilvl w:val="0"/>
          <w:numId w:val="1"/>
        </w:numPr>
        <w:rPr>
          <w:i/>
          <w:iCs/>
          <w:color w:val="156082" w:themeColor="accent1"/>
          <w:lang w:val="en-US"/>
        </w:rPr>
      </w:pPr>
      <w:r w:rsidRPr="000A317A">
        <w:rPr>
          <w:rFonts w:cs="System Font"/>
          <w:i/>
          <w:iCs/>
          <w:color w:val="156082" w:themeColor="accent1"/>
          <w:kern w:val="0"/>
          <w:lang w:val="en-US"/>
        </w:rPr>
        <w:t>In a nutshell, the company pretty much handles the entirety of their supply chain, from the manufacturing to the consumers.</w:t>
      </w:r>
    </w:p>
    <w:p w14:paraId="605EEF31" w14:textId="5DB4074E" w:rsidR="00DA0E38" w:rsidRDefault="00DA0E38" w:rsidP="00DA0E38">
      <w:proofErr w:type="spellStart"/>
      <w:r w:rsidRPr="00DA0E38">
        <w:t>Hermes</w:t>
      </w:r>
      <w:proofErr w:type="spellEnd"/>
      <w:r w:rsidRPr="00DA0E38">
        <w:t xml:space="preserve"> = flagship store car vitrines pour les </w:t>
      </w:r>
      <w:r>
        <w:t xml:space="preserve">marques </w:t>
      </w:r>
    </w:p>
    <w:p w14:paraId="4C4EAD66" w14:textId="649F7CF6" w:rsidR="00DA0E38" w:rsidRPr="00880D5B" w:rsidRDefault="00C94A21" w:rsidP="00DA0E38">
      <w:pPr>
        <w:rPr>
          <w:lang w:val="en-US"/>
        </w:rPr>
      </w:pPr>
      <w:r w:rsidRPr="00880D5B">
        <w:rPr>
          <w:lang w:val="en-US"/>
        </w:rPr>
        <w:t xml:space="preserve">Retailer -&gt; </w:t>
      </w:r>
      <w:r w:rsidR="00DA0E38" w:rsidRPr="00880D5B">
        <w:rPr>
          <w:lang w:val="en-US"/>
        </w:rPr>
        <w:t>GRC (</w:t>
      </w:r>
      <w:proofErr w:type="spellStart"/>
      <w:r w:rsidR="00DA0E38" w:rsidRPr="00880D5B">
        <w:rPr>
          <w:lang w:val="en-US"/>
        </w:rPr>
        <w:t>en</w:t>
      </w:r>
      <w:proofErr w:type="spellEnd"/>
      <w:r w:rsidR="00DA0E38" w:rsidRPr="00880D5B">
        <w:rPr>
          <w:lang w:val="en-US"/>
        </w:rPr>
        <w:t xml:space="preserve"> </w:t>
      </w:r>
      <w:proofErr w:type="spellStart"/>
      <w:r w:rsidR="00DA0E38" w:rsidRPr="00880D5B">
        <w:rPr>
          <w:lang w:val="en-US"/>
        </w:rPr>
        <w:t>français</w:t>
      </w:r>
      <w:proofErr w:type="spellEnd"/>
      <w:r w:rsidR="00DA0E38" w:rsidRPr="00880D5B">
        <w:rPr>
          <w:lang w:val="en-US"/>
        </w:rPr>
        <w:t xml:space="preserve">) = consumer relationship management </w:t>
      </w:r>
    </w:p>
    <w:p w14:paraId="4EF2C17B" w14:textId="71CA2385" w:rsidR="005776A2" w:rsidRDefault="000A317A" w:rsidP="005776A2">
      <w:pPr>
        <w:rPr>
          <w:lang w:val="en-US"/>
        </w:rPr>
      </w:pPr>
      <w:r>
        <w:rPr>
          <w:lang w:val="en-US"/>
        </w:rPr>
        <w:t>Manufacturer:</w:t>
      </w:r>
      <w:r w:rsidR="005776A2">
        <w:rPr>
          <w:lang w:val="en-US"/>
        </w:rPr>
        <w:t xml:space="preserve"> </w:t>
      </w:r>
      <w:r>
        <w:rPr>
          <w:lang w:val="en-US"/>
        </w:rPr>
        <w:t xml:space="preserve">builds brand equity through innovation </w:t>
      </w:r>
      <w:r w:rsidR="005776A2">
        <w:rPr>
          <w:lang w:val="en-US"/>
        </w:rPr>
        <w:t>(EV’s</w:t>
      </w:r>
      <w:proofErr w:type="gramStart"/>
      <w:r w:rsidR="005776A2">
        <w:rPr>
          <w:lang w:val="en-US"/>
        </w:rPr>
        <w:t>) :</w:t>
      </w:r>
      <w:proofErr w:type="gramEnd"/>
      <w:r w:rsidR="005776A2">
        <w:rPr>
          <w:lang w:val="en-US"/>
        </w:rPr>
        <w:t xml:space="preserve"> Tesla </w:t>
      </w:r>
      <w:r w:rsidR="00DA0E38">
        <w:rPr>
          <w:lang w:val="en-US"/>
        </w:rPr>
        <w:t>is D to C (direct to consumer</w:t>
      </w:r>
      <w:r>
        <w:rPr>
          <w:lang w:val="en-US"/>
        </w:rPr>
        <w:t xml:space="preserve"> -&gt; automatic technology</w:t>
      </w:r>
      <w:r w:rsidR="00DA0E38">
        <w:rPr>
          <w:lang w:val="en-US"/>
        </w:rPr>
        <w:t>)</w:t>
      </w:r>
    </w:p>
    <w:p w14:paraId="49240BBE" w14:textId="692EF4B0" w:rsidR="00DA0E38" w:rsidRDefault="000A317A" w:rsidP="005776A2">
      <w:pPr>
        <w:rPr>
          <w:lang w:val="en-US"/>
        </w:rPr>
      </w:pPr>
      <w:r>
        <w:rPr>
          <w:lang w:val="en-US"/>
        </w:rPr>
        <w:lastRenderedPageBreak/>
        <w:t>Retailer:</w:t>
      </w:r>
      <w:r w:rsidR="00DA0E38">
        <w:rPr>
          <w:lang w:val="en-US"/>
        </w:rPr>
        <w:t xml:space="preserve"> </w:t>
      </w:r>
      <w:r>
        <w:rPr>
          <w:lang w:val="en-US"/>
        </w:rPr>
        <w:t xml:space="preserve">tesla’s retail </w:t>
      </w:r>
      <w:proofErr w:type="gramStart"/>
      <w:r>
        <w:rPr>
          <w:lang w:val="en-US"/>
        </w:rPr>
        <w:t>store :</w:t>
      </w:r>
      <w:proofErr w:type="gramEnd"/>
      <w:r>
        <w:rPr>
          <w:lang w:val="en-US"/>
        </w:rPr>
        <w:t xml:space="preserve"> </w:t>
      </w:r>
      <w:r w:rsidR="00DA0E38">
        <w:rPr>
          <w:lang w:val="en-US"/>
        </w:rPr>
        <w:t xml:space="preserve">consumer’s experience </w:t>
      </w:r>
      <w:r>
        <w:rPr>
          <w:lang w:val="en-US"/>
        </w:rPr>
        <w:t>(elevate the premium brand perception)</w:t>
      </w:r>
    </w:p>
    <w:p w14:paraId="53DB2EF9" w14:textId="77777777" w:rsidR="000A317A" w:rsidRDefault="000A317A" w:rsidP="005776A2">
      <w:pPr>
        <w:rPr>
          <w:lang w:val="en-US"/>
        </w:rPr>
      </w:pPr>
    </w:p>
    <w:p w14:paraId="6C240C8B" w14:textId="155F5478" w:rsidR="000A317A" w:rsidRDefault="000A317A" w:rsidP="005776A2">
      <w:pPr>
        <w:rPr>
          <w:lang w:val="en-US"/>
        </w:rPr>
      </w:pPr>
      <w:r>
        <w:rPr>
          <w:lang w:val="en-US"/>
        </w:rPr>
        <w:t xml:space="preserve">Consumer Act as a brand evangelist, sharing experiences online strengthening the community and adding credibility. </w:t>
      </w:r>
    </w:p>
    <w:p w14:paraId="4C8264E4" w14:textId="7A136BB6" w:rsidR="000A317A" w:rsidRDefault="000A317A" w:rsidP="005776A2">
      <w:pPr>
        <w:rPr>
          <w:lang w:val="en-US"/>
        </w:rPr>
      </w:pPr>
      <w:proofErr w:type="gramStart"/>
      <w:r w:rsidRPr="000A317A">
        <w:rPr>
          <w:lang w:val="en-US"/>
        </w:rPr>
        <w:t>Distributors :</w:t>
      </w:r>
      <w:proofErr w:type="gramEnd"/>
      <w:r w:rsidRPr="000A317A">
        <w:rPr>
          <w:lang w:val="en-US"/>
        </w:rPr>
        <w:t xml:space="preserve"> tesla bypasses traditional distributors with direct to consu</w:t>
      </w:r>
      <w:r>
        <w:rPr>
          <w:lang w:val="en-US"/>
        </w:rPr>
        <w:t xml:space="preserve">mer channels, reinforcing exclusivity. </w:t>
      </w:r>
    </w:p>
    <w:p w14:paraId="51162751" w14:textId="284D267F" w:rsidR="000A317A" w:rsidRPr="00C94A21" w:rsidRDefault="00A64EBD" w:rsidP="00A64EBD">
      <w:pPr>
        <w:pStyle w:val="Paragraphedeliste"/>
        <w:numPr>
          <w:ilvl w:val="0"/>
          <w:numId w:val="4"/>
        </w:numPr>
        <w:rPr>
          <w:u w:val="single"/>
          <w:lang w:val="en-US"/>
        </w:rPr>
      </w:pPr>
      <w:r w:rsidRPr="00C94A21">
        <w:rPr>
          <w:u w:val="single"/>
          <w:lang w:val="en-US"/>
        </w:rPr>
        <w:t xml:space="preserve">Distributors sources of brand value </w:t>
      </w:r>
    </w:p>
    <w:p w14:paraId="206FADCD" w14:textId="6CB98A38" w:rsidR="00A64EBD" w:rsidRDefault="00A64EBD" w:rsidP="00A64EBD">
      <w:pPr>
        <w:rPr>
          <w:lang w:val="en-US"/>
        </w:rPr>
      </w:pPr>
      <w:r>
        <w:rPr>
          <w:lang w:val="en-US"/>
        </w:rPr>
        <w:t xml:space="preserve">Association with strong </w:t>
      </w:r>
      <w:proofErr w:type="gramStart"/>
      <w:r>
        <w:rPr>
          <w:lang w:val="en-US"/>
        </w:rPr>
        <w:t>brands :</w:t>
      </w:r>
      <w:proofErr w:type="gramEnd"/>
      <w:r>
        <w:rPr>
          <w:lang w:val="en-US"/>
        </w:rPr>
        <w:t xml:space="preserve"> distributing well-known brands enhances their credibility</w:t>
      </w:r>
    </w:p>
    <w:p w14:paraId="686932FD" w14:textId="2AD83016" w:rsidR="00A64EBD" w:rsidRDefault="00A64EBD" w:rsidP="00A64EBD">
      <w:pPr>
        <w:rPr>
          <w:lang w:val="en-US"/>
        </w:rPr>
      </w:pPr>
      <w:r>
        <w:rPr>
          <w:lang w:val="en-US"/>
        </w:rPr>
        <w:t xml:space="preserve">Reliability and </w:t>
      </w:r>
      <w:proofErr w:type="gramStart"/>
      <w:r>
        <w:rPr>
          <w:lang w:val="en-US"/>
        </w:rPr>
        <w:t>Trust :</w:t>
      </w:r>
      <w:proofErr w:type="gramEnd"/>
      <w:r>
        <w:rPr>
          <w:lang w:val="en-US"/>
        </w:rPr>
        <w:t xml:space="preserve"> Delivering brands to market builds reputation with both retailers and manufacturers </w:t>
      </w:r>
    </w:p>
    <w:p w14:paraId="64BB9DCA" w14:textId="4E1E0E55" w:rsidR="00A64EBD" w:rsidRDefault="00A64EBD" w:rsidP="00A64EBD">
      <w:r>
        <w:rPr>
          <w:lang w:val="en-US"/>
        </w:rPr>
        <w:t xml:space="preserve">Exclusive distribution </w:t>
      </w:r>
      <w:proofErr w:type="gramStart"/>
      <w:r>
        <w:rPr>
          <w:lang w:val="en-US"/>
        </w:rPr>
        <w:t>rights :</w:t>
      </w:r>
      <w:proofErr w:type="gramEnd"/>
      <w:r>
        <w:rPr>
          <w:lang w:val="en-US"/>
        </w:rPr>
        <w:t xml:space="preserve"> being the only distributor of a brand generates bargaining (</w:t>
      </w:r>
      <w:proofErr w:type="spellStart"/>
      <w:r>
        <w:rPr>
          <w:lang w:val="en-US"/>
        </w:rPr>
        <w:t>négociation</w:t>
      </w:r>
      <w:proofErr w:type="spellEnd"/>
      <w:r>
        <w:rPr>
          <w:lang w:val="en-US"/>
        </w:rPr>
        <w:t xml:space="preserve">) power. </w:t>
      </w:r>
      <w:r w:rsidRPr="00A64EBD">
        <w:t>= avoir le monopole et donc avoir le pouvoir de n</w:t>
      </w:r>
      <w:r>
        <w:t xml:space="preserve">égocier (5 forces de Porter) </w:t>
      </w:r>
    </w:p>
    <w:p w14:paraId="3639D0F1" w14:textId="78A67EBB" w:rsidR="00A64EBD" w:rsidRDefault="00A64EBD" w:rsidP="00A64EBD">
      <w:pPr>
        <w:rPr>
          <w:lang w:val="en-US"/>
        </w:rPr>
      </w:pPr>
      <w:r w:rsidRPr="00A64EBD">
        <w:rPr>
          <w:lang w:val="en-US"/>
        </w:rPr>
        <w:t xml:space="preserve">Market coverage and </w:t>
      </w:r>
      <w:proofErr w:type="gramStart"/>
      <w:r w:rsidRPr="00A64EBD">
        <w:rPr>
          <w:lang w:val="en-US"/>
        </w:rPr>
        <w:t>reach :</w:t>
      </w:r>
      <w:proofErr w:type="gramEnd"/>
      <w:r w:rsidRPr="00A64EBD">
        <w:rPr>
          <w:lang w:val="en-US"/>
        </w:rPr>
        <w:t xml:space="preserve"> the ability</w:t>
      </w:r>
      <w:r>
        <w:rPr>
          <w:lang w:val="en-US"/>
        </w:rPr>
        <w:t xml:space="preserve"> to make a brand available across countrie</w:t>
      </w:r>
      <w:r w:rsidR="007914AD">
        <w:rPr>
          <w:lang w:val="en-US"/>
        </w:rPr>
        <w:t xml:space="preserve">s adds values </w:t>
      </w:r>
    </w:p>
    <w:p w14:paraId="633713A9" w14:textId="77777777" w:rsidR="00C94A21" w:rsidRDefault="007914AD" w:rsidP="00A64EBD">
      <w:pPr>
        <w:rPr>
          <w:lang w:val="en-US"/>
        </w:rPr>
      </w:pPr>
      <w:r>
        <w:rPr>
          <w:lang w:val="en-US"/>
        </w:rPr>
        <w:t xml:space="preserve">After-Sales </w:t>
      </w:r>
      <w:proofErr w:type="gramStart"/>
      <w:r>
        <w:rPr>
          <w:lang w:val="en-US"/>
        </w:rPr>
        <w:t>support :</w:t>
      </w:r>
      <w:proofErr w:type="gramEnd"/>
      <w:r>
        <w:rPr>
          <w:lang w:val="en-US"/>
        </w:rPr>
        <w:t xml:space="preserve"> providing warranty or technical support strengthens brand reliability</w:t>
      </w:r>
    </w:p>
    <w:p w14:paraId="3351AF05" w14:textId="77777777" w:rsidR="00C94A21" w:rsidRDefault="00C94A21" w:rsidP="00C94A21">
      <w:pPr>
        <w:pStyle w:val="Paragraphedeliste"/>
        <w:numPr>
          <w:ilvl w:val="0"/>
          <w:numId w:val="4"/>
        </w:numPr>
        <w:rPr>
          <w:lang w:val="en-US"/>
        </w:rPr>
      </w:pPr>
      <w:proofErr w:type="gramStart"/>
      <w:r>
        <w:rPr>
          <w:lang w:val="en-US"/>
        </w:rPr>
        <w:t>Retailers</w:t>
      </w:r>
      <w:proofErr w:type="gramEnd"/>
      <w:r>
        <w:rPr>
          <w:lang w:val="en-US"/>
        </w:rPr>
        <w:t xml:space="preserve"> sources of brand value </w:t>
      </w:r>
    </w:p>
    <w:p w14:paraId="367139EA" w14:textId="72EB26A0" w:rsidR="007914AD" w:rsidRDefault="007914AD" w:rsidP="00C94A21">
      <w:pPr>
        <w:rPr>
          <w:lang w:val="en-US"/>
        </w:rPr>
      </w:pPr>
      <w:r w:rsidRPr="00C94A21">
        <w:rPr>
          <w:lang w:val="en-US"/>
        </w:rPr>
        <w:t xml:space="preserve"> </w:t>
      </w:r>
      <w:r w:rsidR="00C94A21">
        <w:rPr>
          <w:lang w:val="en-US"/>
        </w:rPr>
        <w:t xml:space="preserve">Shelf Space and </w:t>
      </w:r>
      <w:proofErr w:type="gramStart"/>
      <w:r w:rsidR="00C94A21">
        <w:rPr>
          <w:lang w:val="en-US"/>
        </w:rPr>
        <w:t>visibility :</w:t>
      </w:r>
      <w:proofErr w:type="gramEnd"/>
      <w:r w:rsidR="00C94A21">
        <w:rPr>
          <w:lang w:val="en-US"/>
        </w:rPr>
        <w:t xml:space="preserve"> Premium placement in store or online boosts brand. </w:t>
      </w:r>
    </w:p>
    <w:p w14:paraId="253EC5A9" w14:textId="2C305733" w:rsidR="00C94A21" w:rsidRDefault="00C94A21" w:rsidP="00C94A21">
      <w:pPr>
        <w:rPr>
          <w:lang w:val="en-US"/>
        </w:rPr>
      </w:pPr>
      <w:r>
        <w:rPr>
          <w:lang w:val="en-US"/>
        </w:rPr>
        <w:t xml:space="preserve">Customers </w:t>
      </w:r>
      <w:proofErr w:type="gramStart"/>
      <w:r>
        <w:rPr>
          <w:lang w:val="en-US"/>
        </w:rPr>
        <w:t>experience :</w:t>
      </w:r>
      <w:proofErr w:type="gramEnd"/>
      <w:r>
        <w:rPr>
          <w:lang w:val="en-US"/>
        </w:rPr>
        <w:t xml:space="preserve"> a retailer’s ambiance, service quality, and digital UX (user experience) elevate the perceived value of brands they carry. </w:t>
      </w:r>
    </w:p>
    <w:p w14:paraId="443701F0" w14:textId="4A4CA599" w:rsidR="00C94A21" w:rsidRDefault="00C94A21" w:rsidP="00C94A21">
      <w:pPr>
        <w:rPr>
          <w:lang w:val="en-US"/>
        </w:rPr>
      </w:pPr>
      <w:r>
        <w:rPr>
          <w:lang w:val="en-US"/>
        </w:rPr>
        <w:t xml:space="preserve">Private Labels and </w:t>
      </w:r>
      <w:proofErr w:type="spellStart"/>
      <w:r>
        <w:rPr>
          <w:lang w:val="en-US"/>
        </w:rPr>
        <w:t xml:space="preserve">co </w:t>
      </w:r>
      <w:proofErr w:type="gramStart"/>
      <w:r>
        <w:rPr>
          <w:lang w:val="en-US"/>
        </w:rPr>
        <w:t>branding</w:t>
      </w:r>
      <w:proofErr w:type="spellEnd"/>
      <w:r>
        <w:rPr>
          <w:lang w:val="en-US"/>
        </w:rPr>
        <w:t xml:space="preserve"> :</w:t>
      </w:r>
      <w:proofErr w:type="gramEnd"/>
      <w:r>
        <w:rPr>
          <w:lang w:val="en-US"/>
        </w:rPr>
        <w:t xml:space="preserve"> </w:t>
      </w:r>
      <w:proofErr w:type="spellStart"/>
      <w:r>
        <w:rPr>
          <w:lang w:val="en-US"/>
        </w:rPr>
        <w:t>reailers</w:t>
      </w:r>
      <w:proofErr w:type="spellEnd"/>
      <w:r>
        <w:rPr>
          <w:lang w:val="en-US"/>
        </w:rPr>
        <w:t xml:space="preserve"> create their own </w:t>
      </w:r>
      <w:r w:rsidR="000C75E5">
        <w:rPr>
          <w:lang w:val="en-US"/>
        </w:rPr>
        <w:t xml:space="preserve">brand value </w:t>
      </w:r>
    </w:p>
    <w:p w14:paraId="4BEA2CD2" w14:textId="427D7B8D" w:rsidR="000C75E5" w:rsidRDefault="000C75E5" w:rsidP="00C94A21">
      <w:r w:rsidRPr="000C75E5">
        <w:t xml:space="preserve">MDD = </w:t>
      </w:r>
      <w:proofErr w:type="spellStart"/>
      <w:r w:rsidRPr="000C75E5">
        <w:t>private</w:t>
      </w:r>
      <w:proofErr w:type="spellEnd"/>
      <w:r w:rsidRPr="000C75E5">
        <w:t xml:space="preserve"> labels (genre ma</w:t>
      </w:r>
      <w:r>
        <w:t xml:space="preserve">rque carrefour -&gt; moins cher pour éviter problème de distribution car ce sont des marques de distributeurs) </w:t>
      </w:r>
    </w:p>
    <w:p w14:paraId="31B5DEB6" w14:textId="1337C131" w:rsidR="00D0734A" w:rsidRDefault="000C75E5" w:rsidP="00C94A21">
      <w:pPr>
        <w:rPr>
          <w:lang w:val="en-US"/>
        </w:rPr>
      </w:pPr>
      <w:r w:rsidRPr="00D0734A">
        <w:rPr>
          <w:lang w:val="en-US"/>
        </w:rPr>
        <w:t>Consumer trust and loyal</w:t>
      </w:r>
      <w:r w:rsidR="00D0734A" w:rsidRPr="00D0734A">
        <w:rPr>
          <w:lang w:val="en-US"/>
        </w:rPr>
        <w:t xml:space="preserve">ty </w:t>
      </w:r>
      <w:proofErr w:type="gramStart"/>
      <w:r w:rsidR="00D0734A" w:rsidRPr="00D0734A">
        <w:rPr>
          <w:lang w:val="en-US"/>
        </w:rPr>
        <w:t>pro</w:t>
      </w:r>
      <w:r w:rsidR="00D0734A">
        <w:rPr>
          <w:lang w:val="en-US"/>
        </w:rPr>
        <w:t>grams :</w:t>
      </w:r>
      <w:proofErr w:type="gramEnd"/>
      <w:r w:rsidR="00D0734A">
        <w:rPr>
          <w:lang w:val="en-US"/>
        </w:rPr>
        <w:t xml:space="preserve"> strong retailer brands (</w:t>
      </w:r>
      <w:proofErr w:type="spellStart"/>
      <w:r w:rsidR="00D0734A">
        <w:rPr>
          <w:lang w:val="en-US"/>
        </w:rPr>
        <w:t>sephora</w:t>
      </w:r>
      <w:proofErr w:type="spellEnd"/>
      <w:r w:rsidR="00D0734A">
        <w:rPr>
          <w:lang w:val="en-US"/>
        </w:rPr>
        <w:t xml:space="preserve">) amplify the brands they sell. </w:t>
      </w:r>
    </w:p>
    <w:p w14:paraId="2AFFD50F" w14:textId="692A4BC1" w:rsidR="00D0734A" w:rsidRPr="00E73880" w:rsidRDefault="00D0734A" w:rsidP="00C94A21">
      <w:proofErr w:type="gramStart"/>
      <w:r w:rsidRPr="00E73880">
        <w:t>Ca</w:t>
      </w:r>
      <w:proofErr w:type="gramEnd"/>
      <w:r w:rsidRPr="00E73880">
        <w:t xml:space="preserve"> = </w:t>
      </w:r>
      <w:proofErr w:type="spellStart"/>
      <w:r w:rsidRPr="00E73880">
        <w:t>sustainable</w:t>
      </w:r>
      <w:proofErr w:type="spellEnd"/>
      <w:r w:rsidRPr="00E73880">
        <w:t xml:space="preserve"> </w:t>
      </w:r>
    </w:p>
    <w:p w14:paraId="733770DD" w14:textId="4190EB78" w:rsidR="00D0734A" w:rsidRDefault="00EB4A62" w:rsidP="00C94A21">
      <w:proofErr w:type="spellStart"/>
      <w:r w:rsidRPr="00EB4A62">
        <w:t>Rarefaction</w:t>
      </w:r>
      <w:proofErr w:type="spellEnd"/>
      <w:r w:rsidRPr="00EB4A62">
        <w:t xml:space="preserve"> = réduire l’offre pour </w:t>
      </w:r>
      <w:r>
        <w:t>rehausser les prix (=</w:t>
      </w:r>
      <w:proofErr w:type="spellStart"/>
      <w:r>
        <w:t>scarcity</w:t>
      </w:r>
      <w:proofErr w:type="spellEnd"/>
      <w:r>
        <w:t xml:space="preserve">) </w:t>
      </w:r>
    </w:p>
    <w:p w14:paraId="548FCB02" w14:textId="5DA64116" w:rsidR="00EB4A62" w:rsidRDefault="00EB4A62" w:rsidP="00C94A21">
      <w:pPr>
        <w:rPr>
          <w:lang w:val="en-US"/>
        </w:rPr>
      </w:pPr>
      <w:proofErr w:type="gramStart"/>
      <w:r w:rsidRPr="00EB4A62">
        <w:rPr>
          <w:lang w:val="en-US"/>
        </w:rPr>
        <w:t>Ex :</w:t>
      </w:r>
      <w:proofErr w:type="gramEnd"/>
      <w:r w:rsidRPr="00EB4A62">
        <w:rPr>
          <w:lang w:val="en-US"/>
        </w:rPr>
        <w:t xml:space="preserve"> </w:t>
      </w:r>
      <w:proofErr w:type="spellStart"/>
      <w:r w:rsidRPr="00EB4A62">
        <w:rPr>
          <w:lang w:val="en-US"/>
        </w:rPr>
        <w:t>sephora</w:t>
      </w:r>
      <w:proofErr w:type="spellEnd"/>
      <w:r w:rsidRPr="00EB4A62">
        <w:rPr>
          <w:lang w:val="en-US"/>
        </w:rPr>
        <w:t xml:space="preserve"> (retailer) : elevate luxury beauty brands by </w:t>
      </w:r>
      <w:r>
        <w:rPr>
          <w:lang w:val="en-US"/>
        </w:rPr>
        <w:t xml:space="preserve">providing experiential retail </w:t>
      </w:r>
    </w:p>
    <w:p w14:paraId="1DD12BBB" w14:textId="1C443EA8" w:rsidR="00EB4A62" w:rsidRDefault="00EB4A62" w:rsidP="00C94A21">
      <w:pPr>
        <w:rPr>
          <w:lang w:val="en-US"/>
        </w:rPr>
      </w:pPr>
      <w:r>
        <w:rPr>
          <w:lang w:val="en-US"/>
        </w:rPr>
        <w:t xml:space="preserve">4 </w:t>
      </w:r>
      <w:proofErr w:type="spellStart"/>
      <w:r>
        <w:rPr>
          <w:lang w:val="en-US"/>
        </w:rPr>
        <w:t>positionnement</w:t>
      </w:r>
      <w:proofErr w:type="spellEnd"/>
      <w:r>
        <w:rPr>
          <w:lang w:val="en-US"/>
        </w:rPr>
        <w:t xml:space="preserve"> </w:t>
      </w:r>
      <w:proofErr w:type="spellStart"/>
      <w:proofErr w:type="gramStart"/>
      <w:r>
        <w:rPr>
          <w:lang w:val="en-US"/>
        </w:rPr>
        <w:t>d’entreprises</w:t>
      </w:r>
      <w:proofErr w:type="spellEnd"/>
      <w:r>
        <w:rPr>
          <w:lang w:val="en-US"/>
        </w:rPr>
        <w:t xml:space="preserve"> :</w:t>
      </w:r>
      <w:proofErr w:type="gramEnd"/>
      <w:r>
        <w:rPr>
          <w:lang w:val="en-US"/>
        </w:rPr>
        <w:t xml:space="preserve"> </w:t>
      </w:r>
    </w:p>
    <w:p w14:paraId="6BCE02C9" w14:textId="59DD80E7" w:rsidR="00EB4A62" w:rsidRDefault="00EB4A62" w:rsidP="00EB4A62">
      <w:pPr>
        <w:pStyle w:val="Paragraphedeliste"/>
        <w:numPr>
          <w:ilvl w:val="0"/>
          <w:numId w:val="5"/>
        </w:numPr>
        <w:rPr>
          <w:lang w:val="en-US"/>
        </w:rPr>
      </w:pPr>
      <w:r>
        <w:rPr>
          <w:lang w:val="en-US"/>
        </w:rPr>
        <w:lastRenderedPageBreak/>
        <w:t xml:space="preserve">Leader </w:t>
      </w:r>
    </w:p>
    <w:p w14:paraId="1E92729B" w14:textId="0ED804C5" w:rsidR="00EB4A62" w:rsidRDefault="00EB4A62" w:rsidP="00EB4A62">
      <w:pPr>
        <w:pStyle w:val="Paragraphedeliste"/>
        <w:numPr>
          <w:ilvl w:val="0"/>
          <w:numId w:val="5"/>
        </w:numPr>
        <w:rPr>
          <w:lang w:val="en-US"/>
        </w:rPr>
      </w:pPr>
      <w:r>
        <w:rPr>
          <w:lang w:val="en-US"/>
        </w:rPr>
        <w:t xml:space="preserve">Challenger </w:t>
      </w:r>
    </w:p>
    <w:p w14:paraId="5F3050B9" w14:textId="3964FE24" w:rsidR="00EB4A62" w:rsidRDefault="00EB4A62" w:rsidP="00EB4A62">
      <w:pPr>
        <w:pStyle w:val="Paragraphedeliste"/>
        <w:numPr>
          <w:ilvl w:val="0"/>
          <w:numId w:val="5"/>
        </w:numPr>
        <w:rPr>
          <w:lang w:val="en-US"/>
        </w:rPr>
      </w:pPr>
      <w:r>
        <w:rPr>
          <w:lang w:val="en-US"/>
        </w:rPr>
        <w:t xml:space="preserve">Follower </w:t>
      </w:r>
    </w:p>
    <w:p w14:paraId="48575739" w14:textId="58D6C946" w:rsidR="00EB4A62" w:rsidRDefault="00EB4A62" w:rsidP="00EB4A62">
      <w:pPr>
        <w:pStyle w:val="Paragraphedeliste"/>
        <w:numPr>
          <w:ilvl w:val="0"/>
          <w:numId w:val="5"/>
        </w:numPr>
        <w:rPr>
          <w:lang w:val="en-US"/>
        </w:rPr>
      </w:pPr>
      <w:proofErr w:type="spellStart"/>
      <w:r>
        <w:rPr>
          <w:lang w:val="en-US"/>
        </w:rPr>
        <w:t>Nicher</w:t>
      </w:r>
      <w:proofErr w:type="spellEnd"/>
      <w:r>
        <w:rPr>
          <w:lang w:val="en-US"/>
        </w:rPr>
        <w:t xml:space="preserve"> </w:t>
      </w:r>
    </w:p>
    <w:p w14:paraId="27D9A7B0" w14:textId="77777777" w:rsidR="005D2DAF" w:rsidRPr="005D2DAF" w:rsidRDefault="005D2DAF" w:rsidP="005D2DAF">
      <w:pPr>
        <w:rPr>
          <w:lang w:val="en-US"/>
        </w:rPr>
      </w:pPr>
    </w:p>
    <w:p w14:paraId="6430C1D2" w14:textId="4E4677EC" w:rsidR="005D2DAF" w:rsidRDefault="005D2DAF" w:rsidP="005D2DAF">
      <w:pPr>
        <w:rPr>
          <w:lang w:val="en-US"/>
        </w:rPr>
      </w:pPr>
      <w:r w:rsidRPr="005D2DAF">
        <w:rPr>
          <w:lang w:val="en-US"/>
        </w:rPr>
        <w:t>4.</w:t>
      </w:r>
      <w:r>
        <w:rPr>
          <w:lang w:val="en-US"/>
        </w:rPr>
        <w:t xml:space="preserve"> Consumers, (end-users, decision-maker)</w:t>
      </w:r>
    </w:p>
    <w:p w14:paraId="6A216A80" w14:textId="3F252BA0" w:rsidR="005D2DAF" w:rsidRDefault="005D2DAF" w:rsidP="005D2DAF">
      <w:pPr>
        <w:rPr>
          <w:lang w:val="en-US"/>
        </w:rPr>
      </w:pPr>
      <w:r>
        <w:rPr>
          <w:lang w:val="en-US"/>
        </w:rPr>
        <w:t xml:space="preserve">- </w:t>
      </w:r>
      <w:proofErr w:type="spellStart"/>
      <w:r>
        <w:rPr>
          <w:lang w:val="en-US"/>
        </w:rPr>
        <w:t>Percceived</w:t>
      </w:r>
      <w:proofErr w:type="spellEnd"/>
      <w:r>
        <w:rPr>
          <w:lang w:val="en-US"/>
        </w:rPr>
        <w:t xml:space="preserve"> quality and </w:t>
      </w:r>
      <w:proofErr w:type="gramStart"/>
      <w:r>
        <w:rPr>
          <w:lang w:val="en-US"/>
        </w:rPr>
        <w:t>status :</w:t>
      </w:r>
      <w:proofErr w:type="gramEnd"/>
      <w:r>
        <w:rPr>
          <w:lang w:val="en-US"/>
        </w:rPr>
        <w:t xml:space="preserve"> the brand image (luxury, eco-</w:t>
      </w:r>
      <w:proofErr w:type="spellStart"/>
      <w:r>
        <w:rPr>
          <w:lang w:val="en-US"/>
        </w:rPr>
        <w:t>friendly,affordable</w:t>
      </w:r>
      <w:proofErr w:type="spellEnd"/>
      <w:r>
        <w:rPr>
          <w:lang w:val="en-US"/>
        </w:rPr>
        <w:t>) drives personal identity expression</w:t>
      </w:r>
    </w:p>
    <w:p w14:paraId="0AC38908" w14:textId="5265E826" w:rsidR="005D2DAF" w:rsidRDefault="005D2DAF" w:rsidP="005D2DAF">
      <w:pPr>
        <w:rPr>
          <w:lang w:val="en-US"/>
        </w:rPr>
      </w:pPr>
      <w:r>
        <w:rPr>
          <w:lang w:val="en-US"/>
        </w:rPr>
        <w:t xml:space="preserve">USP = unique selling proposition </w:t>
      </w:r>
    </w:p>
    <w:p w14:paraId="37A9D44C" w14:textId="06F0BA20" w:rsidR="005D2DAF" w:rsidRDefault="005D2DAF" w:rsidP="005D2DAF">
      <w:pPr>
        <w:rPr>
          <w:lang w:val="en-US"/>
        </w:rPr>
      </w:pPr>
      <w:r>
        <w:rPr>
          <w:lang w:val="en-US"/>
        </w:rPr>
        <w:t xml:space="preserve">Emotional </w:t>
      </w:r>
      <w:proofErr w:type="gramStart"/>
      <w:r>
        <w:rPr>
          <w:lang w:val="en-US"/>
        </w:rPr>
        <w:t>connection :</w:t>
      </w:r>
      <w:proofErr w:type="gramEnd"/>
      <w:r>
        <w:rPr>
          <w:lang w:val="en-US"/>
        </w:rPr>
        <w:t xml:space="preserve"> stories, values, and social causes resonate and build loyalty. </w:t>
      </w:r>
    </w:p>
    <w:p w14:paraId="79387F88" w14:textId="4186303F" w:rsidR="005D2DAF" w:rsidRDefault="00DF2C1B" w:rsidP="005D2DAF">
      <w:pPr>
        <w:rPr>
          <w:lang w:val="en-US"/>
        </w:rPr>
      </w:pPr>
      <w:r>
        <w:rPr>
          <w:lang w:val="en-US"/>
        </w:rPr>
        <w:t xml:space="preserve">Word of Mouth and social </w:t>
      </w:r>
      <w:proofErr w:type="gramStart"/>
      <w:r>
        <w:rPr>
          <w:lang w:val="en-US"/>
        </w:rPr>
        <w:t>proof :</w:t>
      </w:r>
      <w:proofErr w:type="gramEnd"/>
      <w:r>
        <w:rPr>
          <w:lang w:val="en-US"/>
        </w:rPr>
        <w:t xml:space="preserve"> positive reviews, social media posts and influencer advocacy amplify brand equity</w:t>
      </w:r>
    </w:p>
    <w:p w14:paraId="16A450C0" w14:textId="36C33AAA" w:rsidR="00DF2C1B" w:rsidRDefault="00DF2C1B" w:rsidP="005D2DAF">
      <w:pPr>
        <w:rPr>
          <w:lang w:val="en-US"/>
        </w:rPr>
      </w:pPr>
      <w:r>
        <w:rPr>
          <w:lang w:val="en-US"/>
        </w:rPr>
        <w:t xml:space="preserve">Community and </w:t>
      </w:r>
      <w:proofErr w:type="gramStart"/>
      <w:r>
        <w:rPr>
          <w:lang w:val="en-US"/>
        </w:rPr>
        <w:t>Belonging :</w:t>
      </w:r>
      <w:proofErr w:type="gramEnd"/>
      <w:r>
        <w:rPr>
          <w:lang w:val="en-US"/>
        </w:rPr>
        <w:t xml:space="preserve"> some brands foster tribes </w:t>
      </w:r>
    </w:p>
    <w:p w14:paraId="3CD01D0F" w14:textId="7A9F8F17" w:rsidR="00E73880" w:rsidRDefault="00E73880" w:rsidP="005D2DAF">
      <w:pPr>
        <w:rPr>
          <w:lang w:val="en-US"/>
        </w:rPr>
      </w:pPr>
      <w:proofErr w:type="gramStart"/>
      <w:r>
        <w:rPr>
          <w:lang w:val="en-US"/>
        </w:rPr>
        <w:t>Nike :</w:t>
      </w:r>
      <w:proofErr w:type="gramEnd"/>
      <w:r>
        <w:rPr>
          <w:lang w:val="en-US"/>
        </w:rPr>
        <w:t xml:space="preserve"> </w:t>
      </w:r>
      <w:proofErr w:type="spellStart"/>
      <w:r>
        <w:rPr>
          <w:lang w:val="en-US"/>
        </w:rPr>
        <w:t>nike’s</w:t>
      </w:r>
      <w:proofErr w:type="spellEnd"/>
      <w:r>
        <w:rPr>
          <w:lang w:val="en-US"/>
        </w:rPr>
        <w:t xml:space="preserve"> brand value grows as consumers embrace it not only for product performance but also for identity. </w:t>
      </w:r>
    </w:p>
    <w:p w14:paraId="2515D9CE" w14:textId="2068AEE4" w:rsidR="00E73880" w:rsidRDefault="00E73880" w:rsidP="005D2DAF">
      <w:pPr>
        <w:rPr>
          <w:lang w:val="en-US"/>
        </w:rPr>
      </w:pPr>
      <w:r>
        <w:rPr>
          <w:lang w:val="en-US"/>
        </w:rPr>
        <w:t xml:space="preserve">Empowerment </w:t>
      </w:r>
    </w:p>
    <w:p w14:paraId="43474CB1" w14:textId="1E1CB046" w:rsidR="003E4882" w:rsidRDefault="003E4882" w:rsidP="005D2DAF">
      <w:pPr>
        <w:rPr>
          <w:lang w:val="en-US"/>
        </w:rPr>
      </w:pPr>
      <w:r>
        <w:rPr>
          <w:lang w:val="en-US"/>
        </w:rPr>
        <w:t xml:space="preserve">Don’t in brand </w:t>
      </w:r>
      <w:proofErr w:type="gramStart"/>
      <w:r>
        <w:rPr>
          <w:lang w:val="en-US"/>
        </w:rPr>
        <w:t>names :</w:t>
      </w:r>
      <w:proofErr w:type="gramEnd"/>
    </w:p>
    <w:p w14:paraId="0973D074" w14:textId="687C294D" w:rsidR="003E4882" w:rsidRDefault="003E4882" w:rsidP="003E4882">
      <w:pPr>
        <w:pStyle w:val="Paragraphedeliste"/>
        <w:numPr>
          <w:ilvl w:val="0"/>
          <w:numId w:val="6"/>
        </w:numPr>
        <w:rPr>
          <w:lang w:val="en-US"/>
        </w:rPr>
      </w:pPr>
      <w:r>
        <w:rPr>
          <w:lang w:val="en-US"/>
        </w:rPr>
        <w:t>Difficult to spell</w:t>
      </w:r>
    </w:p>
    <w:p w14:paraId="5EB44BA0" w14:textId="5D0A77B2" w:rsidR="003E4882" w:rsidRDefault="003E4882" w:rsidP="003E4882">
      <w:pPr>
        <w:pStyle w:val="Paragraphedeliste"/>
        <w:numPr>
          <w:ilvl w:val="0"/>
          <w:numId w:val="6"/>
        </w:numPr>
        <w:rPr>
          <w:lang w:val="en-US"/>
        </w:rPr>
      </w:pPr>
      <w:r>
        <w:rPr>
          <w:lang w:val="en-US"/>
        </w:rPr>
        <w:t xml:space="preserve">Hard to pronounce </w:t>
      </w:r>
    </w:p>
    <w:p w14:paraId="672FFAFF" w14:textId="6E8D43F6" w:rsidR="003E4882" w:rsidRPr="003E4882" w:rsidRDefault="000A02F7" w:rsidP="003E4882">
      <w:pPr>
        <w:rPr>
          <w:lang w:val="en-US"/>
        </w:rPr>
      </w:pPr>
      <w:r w:rsidRPr="000A02F7">
        <w:rPr>
          <w:noProof/>
          <w:lang w:val="en-US"/>
        </w:rPr>
        <w:drawing>
          <wp:inline distT="0" distB="0" distL="0" distR="0" wp14:anchorId="3C7529DB" wp14:editId="202091E6">
            <wp:extent cx="3679372" cy="2392890"/>
            <wp:effectExtent l="0" t="0" r="3810" b="0"/>
            <wp:docPr id="1925653496" name="Image 1" descr="Une image contenant texte, logiciel, Icône d’ordinateur, Logiciel multimédia&#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653496" name="Image 1" descr="Une image contenant texte, logiciel, Icône d’ordinateur, Logiciel multimédia&#10;&#10;Description générée automatiquement"/>
                    <pic:cNvPicPr/>
                  </pic:nvPicPr>
                  <pic:blipFill>
                    <a:blip r:embed="rId9"/>
                    <a:stretch>
                      <a:fillRect/>
                    </a:stretch>
                  </pic:blipFill>
                  <pic:spPr>
                    <a:xfrm>
                      <a:off x="0" y="0"/>
                      <a:ext cx="3691322" cy="2400662"/>
                    </a:xfrm>
                    <a:prstGeom prst="rect">
                      <a:avLst/>
                    </a:prstGeom>
                  </pic:spPr>
                </pic:pic>
              </a:graphicData>
            </a:graphic>
          </wp:inline>
        </w:drawing>
      </w:r>
    </w:p>
    <w:p w14:paraId="35D4D212" w14:textId="4B2F792D" w:rsidR="00A64EBD" w:rsidRPr="00EB4A62" w:rsidRDefault="00A64EBD" w:rsidP="00A64EBD">
      <w:pPr>
        <w:rPr>
          <w:lang w:val="en-US"/>
        </w:rPr>
      </w:pPr>
    </w:p>
    <w:p w14:paraId="0E33573D" w14:textId="77777777" w:rsidR="00AD6FF3" w:rsidRDefault="00AD6FF3" w:rsidP="00AD6FF3">
      <w:r>
        <w:t>Apple évolue dans le secteur de la technologie. La marque incarne l’innovation, le design, la créativité et la simplicité. Les clients perçoivent Apple comme un symbole de modernité et de statut, et apprécient une expérience intuitive et premium.</w:t>
      </w:r>
    </w:p>
    <w:p w14:paraId="62A67794" w14:textId="77777777" w:rsidR="00AD6FF3" w:rsidRDefault="00AD6FF3" w:rsidP="00AD6FF3">
      <w:r>
        <w:lastRenderedPageBreak/>
        <w:t>Nike, dans le secteur du sport et de l’habillement, véhicule des valeurs de performance, de dépassement de soi et de motivation, illustrées par son slogan “Just Do It”. Les consommateurs ressentent une confiance en eux et un sentiment d’appartenance à une communauté active et gagnante.</w:t>
      </w:r>
    </w:p>
    <w:p w14:paraId="2746605A" w14:textId="77777777" w:rsidR="00AD6FF3" w:rsidRDefault="00AD6FF3" w:rsidP="00AD6FF3">
      <w:proofErr w:type="spellStart"/>
      <w:r>
        <w:t>Patagonia</w:t>
      </w:r>
      <w:proofErr w:type="spellEnd"/>
      <w:r>
        <w:t xml:space="preserve"> appartient au secteur de l’</w:t>
      </w:r>
      <w:proofErr w:type="spellStart"/>
      <w:r>
        <w:t>outdoor</w:t>
      </w:r>
      <w:proofErr w:type="spellEnd"/>
      <w:r>
        <w:t xml:space="preserve"> et de l’habillement. La marque se distingue par son engagement écologique et sa responsabilité sociale. Les clients interprètent </w:t>
      </w:r>
      <w:proofErr w:type="spellStart"/>
      <w:r>
        <w:t>Patagonia</w:t>
      </w:r>
      <w:proofErr w:type="spellEnd"/>
      <w:r>
        <w:t xml:space="preserve"> comme une marque éthique, et leur expérience traduit un choix de consommation responsable et durable.</w:t>
      </w:r>
    </w:p>
    <w:p w14:paraId="51EB32A3" w14:textId="77777777" w:rsidR="00AD6FF3" w:rsidRDefault="00AD6FF3" w:rsidP="00AD6FF3">
      <w:r>
        <w:t>Starbucks, dans le domaine de la restauration et des boissons, associe sa marque à des notions de communauté, de confort et de personnalisation. Les clients perçoivent Starbucks comme un “troisième lieu” entre le domicile et le travail, offrant une expérience chaleureuse et personnelle.</w:t>
      </w:r>
    </w:p>
    <w:p w14:paraId="47027E2B" w14:textId="77777777" w:rsidR="00AD6FF3" w:rsidRDefault="00AD6FF3" w:rsidP="00AD6FF3">
      <w:r>
        <w:t>Lego appartient au secteur des jeux et de l’éducation. Son sens de marque repose sur la créativité, l’apprentissage par le jeu et l’imagination. Les consommateurs vivent une expérience ludique et éducative, mêlant plaisir, imagination et nostalgie.</w:t>
      </w:r>
    </w:p>
    <w:p w14:paraId="588B8670" w14:textId="45AF0120" w:rsidR="00DA0E38" w:rsidRDefault="00AD6FF3" w:rsidP="00AD6FF3">
      <w:r>
        <w:t>L’Oréal, dans le secteur de la beauté et des cosmétiques, met en avant des valeurs de confiance en soi, d’inclusivité et de glamour, portées par le slogan “Parce que vous le valez bien”. Les clients associent la marque à l’estime de soi et à l’expression personnelle, tout en profitant d’une forme de luxe accessible.</w:t>
      </w:r>
    </w:p>
    <w:p w14:paraId="4EAF4994" w14:textId="77777777" w:rsidR="00DB1C58" w:rsidRDefault="00DB1C58" w:rsidP="00AD6FF3"/>
    <w:p w14:paraId="418A38C4" w14:textId="6EB08533" w:rsidR="00DB1C58" w:rsidRDefault="00DB1C58" w:rsidP="00AD6FF3">
      <w:r>
        <w:t xml:space="preserve">PART 2 : </w:t>
      </w:r>
    </w:p>
    <w:p w14:paraId="784B32C8" w14:textId="290848A8" w:rsidR="00DB1C58" w:rsidRPr="00383FD4" w:rsidRDefault="00DB1C58" w:rsidP="00DB1C58">
      <w:pPr>
        <w:pStyle w:val="Paragraphedeliste"/>
        <w:numPr>
          <w:ilvl w:val="0"/>
          <w:numId w:val="7"/>
        </w:numPr>
        <w:rPr>
          <w:u w:val="single"/>
        </w:rPr>
      </w:pPr>
      <w:r w:rsidRPr="00383FD4">
        <w:rPr>
          <w:u w:val="single"/>
        </w:rPr>
        <w:t xml:space="preserve">Brand culture vs </w:t>
      </w:r>
      <w:proofErr w:type="spellStart"/>
      <w:r w:rsidRPr="00383FD4">
        <w:rPr>
          <w:u w:val="single"/>
        </w:rPr>
        <w:t>Corporate</w:t>
      </w:r>
      <w:proofErr w:type="spellEnd"/>
      <w:r w:rsidRPr="00383FD4">
        <w:rPr>
          <w:u w:val="single"/>
        </w:rPr>
        <w:t xml:space="preserve"> culture </w:t>
      </w:r>
    </w:p>
    <w:p w14:paraId="25AE1F2C" w14:textId="20D29261" w:rsidR="00DB1C58" w:rsidRDefault="00DB1C58" w:rsidP="00DB1C58">
      <w:pPr>
        <w:pStyle w:val="Paragraphedeliste"/>
        <w:numPr>
          <w:ilvl w:val="0"/>
          <w:numId w:val="1"/>
        </w:numPr>
        <w:rPr>
          <w:lang w:val="en-US"/>
        </w:rPr>
      </w:pPr>
      <w:r w:rsidRPr="00DB1C58">
        <w:rPr>
          <w:lang w:val="en-US"/>
        </w:rPr>
        <w:t xml:space="preserve">Corporate </w:t>
      </w:r>
      <w:proofErr w:type="gramStart"/>
      <w:r w:rsidRPr="00DB1C58">
        <w:rPr>
          <w:lang w:val="en-US"/>
        </w:rPr>
        <w:t>culture :</w:t>
      </w:r>
      <w:proofErr w:type="gramEnd"/>
      <w:r w:rsidRPr="00DB1C58">
        <w:rPr>
          <w:lang w:val="en-US"/>
        </w:rPr>
        <w:t xml:space="preserve"> The internal environment of </w:t>
      </w:r>
      <w:r>
        <w:rPr>
          <w:lang w:val="en-US"/>
        </w:rPr>
        <w:t xml:space="preserve">an organization </w:t>
      </w:r>
    </w:p>
    <w:p w14:paraId="2D54EFA1" w14:textId="6071737D" w:rsidR="00DB1C58" w:rsidRDefault="00DB1C58" w:rsidP="00DB1C58">
      <w:pPr>
        <w:pStyle w:val="Paragraphedeliste"/>
        <w:numPr>
          <w:ilvl w:val="0"/>
          <w:numId w:val="1"/>
        </w:numPr>
        <w:rPr>
          <w:lang w:val="en-US"/>
        </w:rPr>
      </w:pPr>
      <w:r>
        <w:rPr>
          <w:lang w:val="en-US"/>
        </w:rPr>
        <w:t xml:space="preserve">Brand </w:t>
      </w:r>
      <w:proofErr w:type="gramStart"/>
      <w:r>
        <w:rPr>
          <w:lang w:val="en-US"/>
        </w:rPr>
        <w:t>culture :</w:t>
      </w:r>
      <w:proofErr w:type="gramEnd"/>
      <w:r>
        <w:rPr>
          <w:lang w:val="en-US"/>
        </w:rPr>
        <w:t xml:space="preserve"> The externalized identity of a company. </w:t>
      </w:r>
    </w:p>
    <w:p w14:paraId="6FDB3B92" w14:textId="6CA23405" w:rsidR="00DB1C58" w:rsidRDefault="00DB1C58" w:rsidP="00DB1C58">
      <w:pPr>
        <w:pStyle w:val="Paragraphedeliste"/>
        <w:numPr>
          <w:ilvl w:val="0"/>
          <w:numId w:val="7"/>
        </w:numPr>
        <w:rPr>
          <w:lang w:val="en-US"/>
        </w:rPr>
      </w:pPr>
      <w:r>
        <w:rPr>
          <w:lang w:val="en-US"/>
        </w:rPr>
        <w:t xml:space="preserve">Focus </w:t>
      </w:r>
    </w:p>
    <w:p w14:paraId="1143FCF9" w14:textId="11A8226A" w:rsidR="00383FD4" w:rsidRPr="00383FD4" w:rsidRDefault="00383FD4" w:rsidP="00383FD4">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Corporate Culture: Employee experience, organizational structure, decision-</w:t>
      </w:r>
      <w:proofErr w:type="spellStart"/>
      <w:proofErr w:type="gramStart"/>
      <w:r w:rsidRPr="00383FD4">
        <w:rPr>
          <w:rFonts w:cs="Helvetica"/>
          <w:color w:val="000000"/>
          <w:kern w:val="0"/>
          <w:lang w:val="en-US"/>
        </w:rPr>
        <w:t>making,management</w:t>
      </w:r>
      <w:proofErr w:type="spellEnd"/>
      <w:proofErr w:type="gramEnd"/>
      <w:r w:rsidRPr="00383FD4">
        <w:rPr>
          <w:rFonts w:cs="Helvetica"/>
          <w:color w:val="000000"/>
          <w:kern w:val="0"/>
          <w:lang w:val="en-US"/>
        </w:rPr>
        <w:t xml:space="preserve"> style.</w:t>
      </w:r>
    </w:p>
    <w:p w14:paraId="740B7A98" w14:textId="07775BB4" w:rsidR="00383FD4" w:rsidRPr="00383FD4" w:rsidRDefault="00383FD4" w:rsidP="00383FD4">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Brand Culture: Customer experience, brand promise, marketing, storytelling, and how</w:t>
      </w:r>
      <w:r>
        <w:rPr>
          <w:rFonts w:cs="Helvetica"/>
          <w:color w:val="000000"/>
          <w:kern w:val="0"/>
          <w:lang w:val="en-US"/>
        </w:rPr>
        <w:t xml:space="preserve"> </w:t>
      </w:r>
      <w:r w:rsidRPr="00383FD4">
        <w:rPr>
          <w:rFonts w:cs="Helvetica"/>
          <w:color w:val="000000"/>
          <w:kern w:val="0"/>
          <w:lang w:val="en-US"/>
        </w:rPr>
        <w:t>the organization shows up in the marketplace.</w:t>
      </w:r>
    </w:p>
    <w:p w14:paraId="06F3552D" w14:textId="77777777" w:rsidR="00383FD4" w:rsidRPr="00383FD4" w:rsidRDefault="00383FD4" w:rsidP="00383FD4">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rPr>
      </w:pPr>
      <w:r w:rsidRPr="00383FD4">
        <w:rPr>
          <w:rFonts w:cs="Helvetica"/>
          <w:color w:val="000000"/>
          <w:kern w:val="0"/>
        </w:rPr>
        <w:t>3. AUDIENCE</w:t>
      </w:r>
    </w:p>
    <w:p w14:paraId="5C523D7C" w14:textId="768A59F6" w:rsidR="00383FD4" w:rsidRPr="00383FD4" w:rsidRDefault="00383FD4" w:rsidP="00383FD4">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 xml:space="preserve">CORPORATE CULTURE </w:t>
      </w:r>
      <w:r w:rsidRPr="00383FD4">
        <w:rPr>
          <w:rFonts w:cs="Times New Roman"/>
          <w:color w:val="000000"/>
          <w:kern w:val="0"/>
          <w:lang w:val="en-US"/>
        </w:rPr>
        <w:t>→</w:t>
      </w:r>
      <w:r w:rsidRPr="00383FD4">
        <w:rPr>
          <w:rFonts w:cs="Helvetica"/>
          <w:color w:val="000000"/>
          <w:kern w:val="0"/>
          <w:lang w:val="en-US"/>
        </w:rPr>
        <w:t xml:space="preserve"> Primarily internal stakeholders (</w:t>
      </w:r>
      <w:proofErr w:type="spellStart"/>
      <w:proofErr w:type="gramStart"/>
      <w:r w:rsidRPr="00383FD4">
        <w:rPr>
          <w:rFonts w:cs="Helvetica"/>
          <w:color w:val="000000"/>
          <w:kern w:val="0"/>
          <w:lang w:val="en-US"/>
        </w:rPr>
        <w:t>employees,managers</w:t>
      </w:r>
      <w:proofErr w:type="spellEnd"/>
      <w:proofErr w:type="gramEnd"/>
      <w:r w:rsidRPr="00383FD4">
        <w:rPr>
          <w:rFonts w:cs="Helvetica"/>
          <w:color w:val="000000"/>
          <w:kern w:val="0"/>
          <w:lang w:val="en-US"/>
        </w:rPr>
        <w:t>, leadership).</w:t>
      </w:r>
    </w:p>
    <w:p w14:paraId="56B98EF0" w14:textId="23B913BC" w:rsidR="00383FD4" w:rsidRPr="00383FD4" w:rsidRDefault="00383FD4" w:rsidP="00383FD4">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 xml:space="preserve">BRAND CULTURE </w:t>
      </w:r>
      <w:r w:rsidRPr="00383FD4">
        <w:rPr>
          <w:rFonts w:cs="Times New Roman"/>
          <w:color w:val="000000"/>
          <w:kern w:val="0"/>
          <w:lang w:val="en-US"/>
        </w:rPr>
        <w:t>→</w:t>
      </w:r>
      <w:r w:rsidRPr="00383FD4">
        <w:rPr>
          <w:rFonts w:cs="Helvetica"/>
          <w:color w:val="000000"/>
          <w:kern w:val="0"/>
          <w:lang w:val="en-US"/>
        </w:rPr>
        <w:t xml:space="preserve"> Both internal and external stakeholders (</w:t>
      </w:r>
      <w:proofErr w:type="spellStart"/>
      <w:proofErr w:type="gramStart"/>
      <w:r w:rsidRPr="00383FD4">
        <w:rPr>
          <w:rFonts w:cs="Helvetica"/>
          <w:color w:val="000000"/>
          <w:kern w:val="0"/>
          <w:lang w:val="en-US"/>
        </w:rPr>
        <w:t>customers,employees</w:t>
      </w:r>
      <w:proofErr w:type="spellEnd"/>
      <w:proofErr w:type="gramEnd"/>
      <w:r w:rsidRPr="00383FD4">
        <w:rPr>
          <w:rFonts w:cs="Helvetica"/>
          <w:color w:val="000000"/>
          <w:kern w:val="0"/>
          <w:lang w:val="en-US"/>
        </w:rPr>
        <w:t>, partners, communi9es).</w:t>
      </w:r>
    </w:p>
    <w:p w14:paraId="27AD6D3F" w14:textId="77777777" w:rsidR="00383FD4" w:rsidRPr="00383FD4" w:rsidRDefault="00383FD4" w:rsidP="00383FD4">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rPr>
      </w:pPr>
      <w:r w:rsidRPr="00383FD4">
        <w:rPr>
          <w:rFonts w:cs="Helvetica"/>
          <w:color w:val="000000"/>
          <w:kern w:val="0"/>
        </w:rPr>
        <w:t>4. DRIVERS</w:t>
      </w:r>
    </w:p>
    <w:p w14:paraId="4417F14C" w14:textId="44A8DAEA" w:rsidR="00383FD4" w:rsidRDefault="00383FD4" w:rsidP="00383FD4">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 xml:space="preserve">CORPORATE CULTURE </w:t>
      </w:r>
      <w:r w:rsidRPr="00383FD4">
        <w:rPr>
          <w:rFonts w:cs="Times New Roman"/>
          <w:color w:val="000000"/>
          <w:kern w:val="0"/>
          <w:lang w:val="en-US"/>
        </w:rPr>
        <w:t>→</w:t>
      </w:r>
      <w:r w:rsidRPr="00383FD4">
        <w:rPr>
          <w:rFonts w:cs="Helvetica"/>
          <w:color w:val="000000"/>
          <w:kern w:val="0"/>
          <w:lang w:val="en-US"/>
        </w:rPr>
        <w:t xml:space="preserve"> Driven by leadership values, HR policies, internal</w:t>
      </w:r>
      <w:r>
        <w:rPr>
          <w:rFonts w:cs="Helvetica"/>
          <w:color w:val="000000"/>
          <w:kern w:val="0"/>
          <w:lang w:val="en-US"/>
        </w:rPr>
        <w:t xml:space="preserve"> </w:t>
      </w:r>
      <w:r w:rsidRPr="00383FD4">
        <w:rPr>
          <w:rFonts w:cs="Helvetica"/>
          <w:color w:val="000000"/>
          <w:kern w:val="0"/>
          <w:lang w:val="en-US"/>
        </w:rPr>
        <w:t>norms, o</w:t>
      </w:r>
      <w:r w:rsidRPr="00383FD4">
        <w:rPr>
          <w:rFonts w:ascii="Cambria Math" w:hAnsi="Cambria Math" w:cs="Cambria Math"/>
          <w:color w:val="000000"/>
          <w:kern w:val="0"/>
        </w:rPr>
        <w:t>ﬃ</w:t>
      </w:r>
      <w:proofErr w:type="spellStart"/>
      <w:r w:rsidRPr="00383FD4">
        <w:rPr>
          <w:rFonts w:cs="Helvetica"/>
          <w:color w:val="000000"/>
          <w:kern w:val="0"/>
          <w:lang w:val="en-US"/>
        </w:rPr>
        <w:t>ce</w:t>
      </w:r>
      <w:proofErr w:type="spellEnd"/>
      <w:r w:rsidRPr="00383FD4">
        <w:rPr>
          <w:rFonts w:cs="Helvetica"/>
          <w:color w:val="000000"/>
          <w:kern w:val="0"/>
          <w:lang w:val="en-US"/>
        </w:rPr>
        <w:t xml:space="preserve"> environment.</w:t>
      </w:r>
    </w:p>
    <w:p w14:paraId="51719002" w14:textId="77777777" w:rsidR="00383FD4" w:rsidRPr="00383FD4" w:rsidRDefault="00383FD4"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6C641620" w14:textId="241092B4" w:rsidR="00383FD4" w:rsidRDefault="00383FD4" w:rsidP="00383FD4">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 xml:space="preserve">BRAND CULTURE </w:t>
      </w:r>
      <w:r w:rsidRPr="00383FD4">
        <w:rPr>
          <w:rFonts w:cs="Times New Roman"/>
          <w:color w:val="000000"/>
          <w:kern w:val="0"/>
          <w:lang w:val="en-US"/>
        </w:rPr>
        <w:t>→</w:t>
      </w:r>
      <w:r w:rsidRPr="00383FD4">
        <w:rPr>
          <w:rFonts w:cs="Helvetica"/>
          <w:color w:val="000000"/>
          <w:kern w:val="0"/>
          <w:lang w:val="en-US"/>
        </w:rPr>
        <w:t xml:space="preserve"> Driven by brand purpose, consumer expecta9ons, market</w:t>
      </w:r>
      <w:r>
        <w:rPr>
          <w:rFonts w:cs="Helvetica"/>
          <w:color w:val="000000"/>
          <w:kern w:val="0"/>
          <w:lang w:val="en-US"/>
        </w:rPr>
        <w:t xml:space="preserve"> </w:t>
      </w:r>
      <w:r w:rsidRPr="00383FD4">
        <w:rPr>
          <w:rFonts w:cs="Helvetica"/>
          <w:color w:val="000000"/>
          <w:kern w:val="0"/>
          <w:lang w:val="en-US"/>
        </w:rPr>
        <w:t>posi</w:t>
      </w:r>
      <w:r>
        <w:rPr>
          <w:rFonts w:cs="Helvetica"/>
          <w:color w:val="000000"/>
          <w:kern w:val="0"/>
          <w:lang w:val="en-US"/>
        </w:rPr>
        <w:t>ti</w:t>
      </w:r>
      <w:r w:rsidRPr="00383FD4">
        <w:rPr>
          <w:rFonts w:cs="Helvetica"/>
          <w:color w:val="000000"/>
          <w:kern w:val="0"/>
          <w:lang w:val="en-US"/>
        </w:rPr>
        <w:t>oning, and cultural relevance.</w:t>
      </w:r>
    </w:p>
    <w:p w14:paraId="162AFC15" w14:textId="77777777" w:rsidR="00383FD4" w:rsidRPr="00383FD4" w:rsidRDefault="00383FD4"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746BC597" w14:textId="77777777" w:rsidR="00383FD4" w:rsidRPr="00383FD4" w:rsidRDefault="00383FD4"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5. OUTCOMES</w:t>
      </w:r>
    </w:p>
    <w:p w14:paraId="65882279" w14:textId="570DE9A6" w:rsidR="00383FD4" w:rsidRPr="00383FD4" w:rsidRDefault="00383FD4"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CORPORATE CULTURE → Impacts employee engagement, productivity and</w:t>
      </w:r>
    </w:p>
    <w:p w14:paraId="329F5619" w14:textId="77777777" w:rsidR="00383FD4" w:rsidRPr="00383FD4" w:rsidRDefault="00383FD4"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innovation.</w:t>
      </w:r>
    </w:p>
    <w:p w14:paraId="6F942D9B" w14:textId="053331F8" w:rsidR="00383FD4" w:rsidRPr="00383FD4" w:rsidRDefault="00383FD4"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383FD4">
        <w:rPr>
          <w:rFonts w:cs="Helvetica"/>
          <w:color w:val="000000"/>
          <w:kern w:val="0"/>
          <w:lang w:val="en-US"/>
        </w:rPr>
        <w:t>BRAND CULTURE → Impacts consumer perception, loyalty, advocacy and</w:t>
      </w:r>
      <w:r>
        <w:rPr>
          <w:rFonts w:cs="Helvetica"/>
          <w:color w:val="000000"/>
          <w:kern w:val="0"/>
          <w:lang w:val="en-US"/>
        </w:rPr>
        <w:t xml:space="preserve"> </w:t>
      </w:r>
      <w:r w:rsidRPr="00383FD4">
        <w:rPr>
          <w:rFonts w:cs="Helvetica"/>
          <w:color w:val="000000"/>
          <w:kern w:val="0"/>
          <w:lang w:val="en-US"/>
        </w:rPr>
        <w:t>brand equity.</w:t>
      </w:r>
    </w:p>
    <w:p w14:paraId="572E5158" w14:textId="1810B92F" w:rsidR="00383FD4" w:rsidRDefault="00383FD4"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0FD88DB2" w14:textId="4999232C" w:rsidR="00383FD4" w:rsidRDefault="00383FD4"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rPr>
      </w:pPr>
      <w:r w:rsidRPr="00383FD4">
        <w:rPr>
          <w:rFonts w:cs="Helvetica"/>
          <w:color w:val="000000"/>
          <w:kern w:val="0"/>
        </w:rPr>
        <w:t xml:space="preserve">Ex : </w:t>
      </w:r>
      <w:proofErr w:type="spellStart"/>
      <w:r w:rsidRPr="00383FD4">
        <w:rPr>
          <w:rFonts w:cs="Helvetica"/>
          <w:color w:val="000000"/>
          <w:kern w:val="0"/>
        </w:rPr>
        <w:t>pantagonia</w:t>
      </w:r>
      <w:proofErr w:type="spellEnd"/>
      <w:r w:rsidRPr="00383FD4">
        <w:rPr>
          <w:rFonts w:cs="Helvetica"/>
          <w:color w:val="000000"/>
          <w:kern w:val="0"/>
        </w:rPr>
        <w:t xml:space="preserve"> = </w:t>
      </w:r>
      <w:proofErr w:type="spellStart"/>
      <w:r w:rsidRPr="00383FD4">
        <w:rPr>
          <w:rFonts w:cs="Helvetica"/>
          <w:color w:val="000000"/>
          <w:kern w:val="0"/>
        </w:rPr>
        <w:t>corporate</w:t>
      </w:r>
      <w:proofErr w:type="spellEnd"/>
      <w:r w:rsidRPr="00383FD4">
        <w:rPr>
          <w:rFonts w:cs="Helvetica"/>
          <w:color w:val="000000"/>
          <w:kern w:val="0"/>
        </w:rPr>
        <w:t xml:space="preserve"> culture et bra</w:t>
      </w:r>
      <w:r>
        <w:rPr>
          <w:rFonts w:cs="Helvetica"/>
          <w:color w:val="000000"/>
          <w:kern w:val="0"/>
        </w:rPr>
        <w:t xml:space="preserve">nd culture </w:t>
      </w:r>
    </w:p>
    <w:p w14:paraId="478BE3D5" w14:textId="77777777" w:rsidR="00B618FA" w:rsidRDefault="00B618FA"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rPr>
      </w:pPr>
    </w:p>
    <w:p w14:paraId="6FCF4457" w14:textId="77DD50C5" w:rsidR="00B618FA" w:rsidRDefault="00B618FA"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rPr>
      </w:pPr>
      <w:r w:rsidRPr="00B618FA">
        <w:rPr>
          <w:rFonts w:cs="Helvetica"/>
          <w:noProof/>
          <w:color w:val="000000"/>
          <w:kern w:val="0"/>
        </w:rPr>
        <w:drawing>
          <wp:inline distT="0" distB="0" distL="0" distR="0" wp14:anchorId="00708A75" wp14:editId="5E85A076">
            <wp:extent cx="5760720" cy="3746500"/>
            <wp:effectExtent l="0" t="0" r="5080" b="0"/>
            <wp:docPr id="419210939" name="Image 1" descr="Une image contenant texte, logiciel, capture d’écran, Page web&#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210939" name="Image 1" descr="Une image contenant texte, logiciel, capture d’écran, Page web&#10;&#10;Description générée automatiquement"/>
                    <pic:cNvPicPr/>
                  </pic:nvPicPr>
                  <pic:blipFill>
                    <a:blip r:embed="rId10"/>
                    <a:stretch>
                      <a:fillRect/>
                    </a:stretch>
                  </pic:blipFill>
                  <pic:spPr>
                    <a:xfrm>
                      <a:off x="0" y="0"/>
                      <a:ext cx="5760720" cy="3746500"/>
                    </a:xfrm>
                    <a:prstGeom prst="rect">
                      <a:avLst/>
                    </a:prstGeom>
                  </pic:spPr>
                </pic:pic>
              </a:graphicData>
            </a:graphic>
          </wp:inline>
        </w:drawing>
      </w:r>
    </w:p>
    <w:p w14:paraId="3CB34B54" w14:textId="77777777" w:rsidR="00B618FA" w:rsidRDefault="00B618FA"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rPr>
      </w:pPr>
    </w:p>
    <w:p w14:paraId="37B8153D" w14:textId="17333BDA" w:rsidR="00B618FA" w:rsidRDefault="00880D5B"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rPr>
      </w:pPr>
      <w:r>
        <w:rPr>
          <w:rFonts w:cs="Helvetica"/>
          <w:color w:val="000000"/>
          <w:kern w:val="0"/>
        </w:rPr>
        <w:t xml:space="preserve">Ex : Amazon </w:t>
      </w:r>
    </w:p>
    <w:p w14:paraId="47609A02" w14:textId="77777777" w:rsidR="00880D5B" w:rsidRDefault="00880D5B" w:rsidP="00383F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rPr>
      </w:pPr>
    </w:p>
    <w:p w14:paraId="2F777844" w14:textId="58F7B521" w:rsidR="00880D5B" w:rsidRPr="00880D5B" w:rsidRDefault="00880D5B" w:rsidP="00880D5B">
      <w:pPr>
        <w:pStyle w:val="Paragraphedeliste"/>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i/>
          <w:iCs/>
          <w:color w:val="000000"/>
          <w:kern w:val="0"/>
          <w:lang w:val="en-US"/>
        </w:rPr>
      </w:pPr>
      <w:r w:rsidRPr="00880D5B">
        <w:rPr>
          <w:rFonts w:cs="Helvetica"/>
          <w:i/>
          <w:iCs/>
          <w:color w:val="000000"/>
          <w:kern w:val="0"/>
          <w:lang w:val="en-US"/>
        </w:rPr>
        <w:t>THE BRAND LIFE CYCLE</w:t>
      </w:r>
    </w:p>
    <w:p w14:paraId="67C3AE04"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154D86D2" w14:textId="6FD3632E"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INTRODUCTION: Build awareness and identity (e.g., Tesla early years).</w:t>
      </w:r>
    </w:p>
    <w:p w14:paraId="17F3CF94"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5A39F004" w14:textId="1B521FCC"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GROWTH: Expand market share and loyalty (e.g., Apple iPhone adoption phase).</w:t>
      </w:r>
    </w:p>
    <w:p w14:paraId="22B8CE0A"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7BB9BF76" w14:textId="1B90C13E"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MATURITY: Maintain differentiation and emotional engagement (e.g., Coca-Cola).</w:t>
      </w:r>
    </w:p>
    <w:p w14:paraId="72346F3C"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1FF3154B" w14:textId="389A9865"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DECLINE / RENEWAL: Rebrand or reposition to regain relevance (e.g., Burberry).</w:t>
      </w:r>
    </w:p>
    <w:p w14:paraId="663E515E"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23B6B442" w14:textId="4B84A8A6"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Each stage demands tailored communication, investment, and innovation strategy.</w:t>
      </w:r>
    </w:p>
    <w:p w14:paraId="2EDC1D4B" w14:textId="77777777"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0B5B5B2E" w14:textId="050D5685"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i/>
          <w:iCs/>
          <w:color w:val="000000"/>
          <w:kern w:val="0"/>
          <w:lang w:val="en-US"/>
        </w:rPr>
      </w:pPr>
      <w:r w:rsidRPr="00880D5B">
        <w:rPr>
          <w:rFonts w:cs="Helvetica"/>
          <w:i/>
          <w:iCs/>
          <w:color w:val="000000"/>
          <w:kern w:val="0"/>
          <w:lang w:val="en-US"/>
        </w:rPr>
        <w:t xml:space="preserve">NAVIGATING LIFE CYCLE </w:t>
      </w:r>
      <w:proofErr w:type="gramStart"/>
      <w:r w:rsidRPr="00880D5B">
        <w:rPr>
          <w:rFonts w:cs="Helvetica"/>
          <w:i/>
          <w:iCs/>
          <w:color w:val="000000"/>
          <w:kern w:val="0"/>
          <w:lang w:val="en-US"/>
        </w:rPr>
        <w:t>CHALLENGES :</w:t>
      </w:r>
      <w:proofErr w:type="gramEnd"/>
      <w:r w:rsidRPr="00880D5B">
        <w:rPr>
          <w:rFonts w:cs="Helvetica"/>
          <w:i/>
          <w:iCs/>
          <w:color w:val="000000"/>
          <w:kern w:val="0"/>
          <w:lang w:val="en-US"/>
        </w:rPr>
        <w:t xml:space="preserve"> </w:t>
      </w:r>
    </w:p>
    <w:p w14:paraId="2C40314F"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6A9F894E" w14:textId="47DCAAC3" w:rsidR="00880D5B" w:rsidRPr="00880D5B" w:rsidRDefault="00880D5B" w:rsidP="00880D5B">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 xml:space="preserve"> INTRODUCTION introductions require clear value propositions,</w:t>
      </w:r>
      <w:r>
        <w:rPr>
          <w:rFonts w:cs="Helvetica"/>
          <w:color w:val="000000"/>
          <w:kern w:val="0"/>
          <w:lang w:val="en-US"/>
        </w:rPr>
        <w:t xml:space="preserve"> </w:t>
      </w:r>
      <w:r w:rsidRPr="00880D5B">
        <w:rPr>
          <w:rFonts w:cs="Helvetica"/>
          <w:color w:val="000000"/>
          <w:kern w:val="0"/>
          <w:lang w:val="en-US"/>
        </w:rPr>
        <w:t>target audience</w:t>
      </w:r>
      <w:r>
        <w:rPr>
          <w:rFonts w:cs="Helvetica"/>
          <w:color w:val="000000"/>
          <w:kern w:val="0"/>
          <w:lang w:val="en-US"/>
        </w:rPr>
        <w:t xml:space="preserve"> </w:t>
      </w:r>
      <w:r w:rsidRPr="00880D5B">
        <w:rPr>
          <w:rFonts w:cs="Helvetica"/>
          <w:color w:val="000000"/>
          <w:kern w:val="0"/>
          <w:lang w:val="en-US"/>
        </w:rPr>
        <w:t>identification, and marketing</w:t>
      </w:r>
      <w:r>
        <w:rPr>
          <w:rFonts w:cs="Helvetica"/>
          <w:color w:val="000000"/>
          <w:kern w:val="0"/>
          <w:lang w:val="en-US"/>
        </w:rPr>
        <w:t xml:space="preserve"> </w:t>
      </w:r>
      <w:r w:rsidRPr="00880D5B">
        <w:rPr>
          <w:rFonts w:cs="Helvetica"/>
          <w:color w:val="000000"/>
          <w:kern w:val="0"/>
          <w:lang w:val="en-US"/>
        </w:rPr>
        <w:t>campaigns. Research shows 95% of new products</w:t>
      </w:r>
    </w:p>
    <w:p w14:paraId="5208D32B" w14:textId="6201BE59"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lastRenderedPageBreak/>
        <w:t>fail due to poor brand positioning and market</w:t>
      </w:r>
      <w:r>
        <w:rPr>
          <w:rFonts w:cs="Helvetica"/>
          <w:color w:val="000000"/>
          <w:kern w:val="0"/>
          <w:lang w:val="en-US"/>
        </w:rPr>
        <w:t xml:space="preserve"> </w:t>
      </w:r>
      <w:r w:rsidRPr="00880D5B">
        <w:rPr>
          <w:rFonts w:cs="Helvetica"/>
          <w:color w:val="000000"/>
          <w:kern w:val="0"/>
          <w:lang w:val="en-US"/>
        </w:rPr>
        <w:t>misalignment.</w:t>
      </w:r>
    </w:p>
    <w:p w14:paraId="45390CCA" w14:textId="2FCC5D35" w:rsidR="00880D5B" w:rsidRPr="00880D5B" w:rsidRDefault="00880D5B" w:rsidP="00880D5B">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GROWTH</w:t>
      </w:r>
      <w:r>
        <w:rPr>
          <w:rFonts w:cs="Helvetica"/>
          <w:color w:val="000000"/>
          <w:kern w:val="0"/>
          <w:lang w:val="en-US"/>
        </w:rPr>
        <w:t xml:space="preserve"> </w:t>
      </w:r>
      <w:r w:rsidRPr="00880D5B">
        <w:rPr>
          <w:rFonts w:cs="Helvetica"/>
          <w:color w:val="000000"/>
          <w:kern w:val="0"/>
          <w:lang w:val="en-US"/>
        </w:rPr>
        <w:t>During growth phases, brands must balance</w:t>
      </w:r>
      <w:r>
        <w:rPr>
          <w:rFonts w:cs="Helvetica"/>
          <w:color w:val="000000"/>
          <w:kern w:val="0"/>
          <w:lang w:val="en-US"/>
        </w:rPr>
        <w:t xml:space="preserve"> </w:t>
      </w:r>
      <w:r w:rsidRPr="00880D5B">
        <w:rPr>
          <w:rFonts w:cs="Helvetica"/>
          <w:color w:val="000000"/>
          <w:kern w:val="0"/>
          <w:lang w:val="en-US"/>
        </w:rPr>
        <w:t>expansion with consistency. KPIs include brand</w:t>
      </w:r>
      <w:r>
        <w:rPr>
          <w:rFonts w:cs="Helvetica"/>
          <w:color w:val="000000"/>
          <w:kern w:val="0"/>
          <w:lang w:val="en-US"/>
        </w:rPr>
        <w:t xml:space="preserve"> </w:t>
      </w:r>
      <w:r w:rsidRPr="00880D5B">
        <w:rPr>
          <w:rFonts w:cs="Helvetica"/>
          <w:color w:val="000000"/>
          <w:kern w:val="0"/>
          <w:lang w:val="en-US"/>
        </w:rPr>
        <w:t>awareness, considera</w:t>
      </w:r>
      <w:r>
        <w:rPr>
          <w:rFonts w:cs="Helvetica"/>
          <w:color w:val="000000"/>
          <w:kern w:val="0"/>
          <w:lang w:val="en-US"/>
        </w:rPr>
        <w:t>tion</w:t>
      </w:r>
      <w:r w:rsidRPr="00880D5B">
        <w:rPr>
          <w:rFonts w:cs="Helvetica"/>
          <w:color w:val="000000"/>
          <w:kern w:val="0"/>
          <w:lang w:val="en-US"/>
        </w:rPr>
        <w:t xml:space="preserve"> rates, and customer</w:t>
      </w:r>
      <w:r>
        <w:rPr>
          <w:rFonts w:cs="Helvetica"/>
          <w:color w:val="000000"/>
          <w:kern w:val="0"/>
          <w:lang w:val="en-US"/>
        </w:rPr>
        <w:t xml:space="preserve"> </w:t>
      </w:r>
      <w:r w:rsidRPr="00880D5B">
        <w:rPr>
          <w:rFonts w:cs="Helvetica"/>
          <w:color w:val="000000"/>
          <w:kern w:val="0"/>
          <w:lang w:val="en-US"/>
        </w:rPr>
        <w:t>acquisition costs.</w:t>
      </w:r>
    </w:p>
    <w:p w14:paraId="74AD06B7" w14:textId="1CAEEB26" w:rsidR="00880D5B" w:rsidRDefault="00880D5B" w:rsidP="00880D5B">
      <w:pPr>
        <w:pStyle w:val="Paragraphedeliste"/>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MATURITY</w:t>
      </w:r>
      <w:r>
        <w:rPr>
          <w:rFonts w:cs="Helvetica"/>
          <w:color w:val="000000"/>
          <w:kern w:val="0"/>
          <w:lang w:val="en-US"/>
        </w:rPr>
        <w:t xml:space="preserve"> </w:t>
      </w:r>
      <w:r w:rsidRPr="00880D5B">
        <w:rPr>
          <w:rFonts w:cs="Helvetica"/>
          <w:color w:val="000000"/>
          <w:kern w:val="0"/>
          <w:lang w:val="en-US"/>
        </w:rPr>
        <w:t>Mature brands focus on loyalty retention and</w:t>
      </w:r>
      <w:r>
        <w:rPr>
          <w:rFonts w:cs="Helvetica"/>
          <w:color w:val="000000"/>
          <w:kern w:val="0"/>
          <w:lang w:val="en-US"/>
        </w:rPr>
        <w:t xml:space="preserve"> </w:t>
      </w:r>
      <w:r w:rsidRPr="00880D5B">
        <w:rPr>
          <w:rFonts w:cs="Helvetica"/>
          <w:color w:val="000000"/>
          <w:kern w:val="0"/>
          <w:lang w:val="en-US"/>
        </w:rPr>
        <w:t>profitability optimization. Strategies include</w:t>
      </w:r>
      <w:r>
        <w:rPr>
          <w:rFonts w:cs="Helvetica"/>
          <w:color w:val="000000"/>
          <w:kern w:val="0"/>
          <w:lang w:val="en-US"/>
        </w:rPr>
        <w:t xml:space="preserve"> </w:t>
      </w:r>
      <w:r w:rsidRPr="00880D5B">
        <w:rPr>
          <w:rFonts w:cs="Helvetica"/>
          <w:color w:val="000000"/>
          <w:kern w:val="0"/>
          <w:lang w:val="en-US"/>
        </w:rPr>
        <w:t>premium positioning, brand extensions, and</w:t>
      </w:r>
      <w:r>
        <w:rPr>
          <w:rFonts w:cs="Helvetica"/>
          <w:color w:val="000000"/>
          <w:kern w:val="0"/>
          <w:lang w:val="en-US"/>
        </w:rPr>
        <w:t xml:space="preserve"> </w:t>
      </w:r>
      <w:r w:rsidRPr="00880D5B">
        <w:rPr>
          <w:rFonts w:cs="Helvetica"/>
          <w:color w:val="000000"/>
          <w:kern w:val="0"/>
          <w:lang w:val="en-US"/>
        </w:rPr>
        <w:t>customer lifetime value maximization.</w:t>
      </w:r>
    </w:p>
    <w:p w14:paraId="019ADB25"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65AFE4EF" w14:textId="14BABF8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b/>
          <w:bCs/>
          <w:color w:val="000000"/>
          <w:kern w:val="0"/>
          <w:lang w:val="en-US"/>
        </w:rPr>
      </w:pPr>
      <w:r w:rsidRPr="00880D5B">
        <w:rPr>
          <w:rFonts w:cs="Helvetica"/>
          <w:b/>
          <w:bCs/>
          <w:color w:val="000000"/>
          <w:kern w:val="0"/>
          <w:lang w:val="en-US"/>
        </w:rPr>
        <w:t>BCG</w:t>
      </w:r>
    </w:p>
    <w:p w14:paraId="7863B086" w14:textId="77777777"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14534FF8" w14:textId="2341C026"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 xml:space="preserve"> BCG matrix assumes that profitability and market share are highly related.</w:t>
      </w:r>
    </w:p>
    <w:p w14:paraId="682E1677"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5B2FABB1" w14:textId="2C753731"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 xml:space="preserve"> A useful approach for making business decisions.</w:t>
      </w:r>
    </w:p>
    <w:p w14:paraId="4398CF4D" w14:textId="77777777" w:rsidR="00880D5B" w:rsidRP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03DF4E9C" w14:textId="27D30DEC"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sidRPr="00880D5B">
        <w:rPr>
          <w:rFonts w:cs="Helvetica"/>
          <w:color w:val="000000"/>
          <w:kern w:val="0"/>
          <w:lang w:val="en-US"/>
        </w:rPr>
        <w:t xml:space="preserve"> An analysis on products according to growth and relative market share.</w:t>
      </w:r>
    </w:p>
    <w:p w14:paraId="47017F3E" w14:textId="77777777"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p>
    <w:p w14:paraId="59F44F5B" w14:textId="570FC60A" w:rsidR="00880D5B" w:rsidRDefault="00880D5B" w:rsidP="00880D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kern w:val="0"/>
          <w:lang w:val="en-US"/>
        </w:rPr>
      </w:pPr>
      <w:r>
        <w:rPr>
          <w:rFonts w:cs="Helvetica"/>
          <w:noProof/>
          <w:color w:val="000000"/>
          <w:kern w:val="0"/>
          <w:lang w:val="en-US"/>
        </w:rPr>
        <w:drawing>
          <wp:inline distT="0" distB="0" distL="0" distR="0" wp14:anchorId="132D46A7" wp14:editId="602B2F1A">
            <wp:extent cx="5760720" cy="3746500"/>
            <wp:effectExtent l="0" t="0" r="5080" b="0"/>
            <wp:docPr id="608382697" name="Image 1" descr="Une image contenant texte, capture d’écran, logiciel, Page web&#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382697" name="Image 1" descr="Une image contenant texte, capture d’écran, logiciel, Page web&#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3746500"/>
                    </a:xfrm>
                    <a:prstGeom prst="rect">
                      <a:avLst/>
                    </a:prstGeom>
                  </pic:spPr>
                </pic:pic>
              </a:graphicData>
            </a:graphic>
          </wp:inline>
        </w:drawing>
      </w:r>
    </w:p>
    <w:p w14:paraId="052D56A2" w14:textId="77777777" w:rsidR="00880D5B" w:rsidRDefault="00880D5B" w:rsidP="00880D5B">
      <w:pPr>
        <w:rPr>
          <w:rFonts w:cs="Helvetica"/>
          <w:color w:val="000000"/>
          <w:kern w:val="0"/>
          <w:lang w:val="en-US"/>
        </w:rPr>
      </w:pPr>
    </w:p>
    <w:p w14:paraId="2872B7EA" w14:textId="1E58D1F9" w:rsidR="00880D5B" w:rsidRPr="00A5113D" w:rsidRDefault="00880D5B" w:rsidP="00880D5B">
      <w:pPr>
        <w:rPr>
          <w:rFonts w:cs="Helvetica"/>
        </w:rPr>
      </w:pPr>
      <w:r w:rsidRPr="00A5113D">
        <w:rPr>
          <w:rFonts w:cs="Helvetica"/>
        </w:rPr>
        <w:t>Exercice d’application avec Nespresso :</w:t>
      </w:r>
    </w:p>
    <w:p w14:paraId="5BE6B1CA" w14:textId="77777777" w:rsidR="00880D5B" w:rsidRPr="00A5113D" w:rsidRDefault="00880D5B" w:rsidP="00880D5B">
      <w:pPr>
        <w:rPr>
          <w:rFonts w:cs="Helvetica"/>
        </w:rPr>
      </w:pPr>
      <w:r w:rsidRPr="00A5113D">
        <w:rPr>
          <w:rFonts w:cs="Helvetica"/>
        </w:rPr>
        <w:t>BCG Matrix – Nespresso Europe</w:t>
      </w:r>
    </w:p>
    <w:p w14:paraId="6C939FB0" w14:textId="77777777" w:rsidR="00880D5B" w:rsidRPr="00880D5B" w:rsidRDefault="00880D5B" w:rsidP="00880D5B">
      <w:pPr>
        <w:rPr>
          <w:rFonts w:cs="Helvetica"/>
          <w:lang w:val="en-US"/>
        </w:rPr>
      </w:pPr>
      <w:r w:rsidRPr="00880D5B">
        <w:rPr>
          <w:rFonts w:cs="Helvetica"/>
          <w:lang w:val="en-US"/>
        </w:rPr>
        <w:t>Unit chosen (Portfolio):</w:t>
      </w:r>
    </w:p>
    <w:p w14:paraId="766224C9" w14:textId="77777777" w:rsidR="00880D5B" w:rsidRPr="00880D5B" w:rsidRDefault="00880D5B" w:rsidP="00880D5B">
      <w:pPr>
        <w:rPr>
          <w:rFonts w:cs="Helvetica"/>
          <w:lang w:val="en-US"/>
        </w:rPr>
      </w:pPr>
      <w:r w:rsidRPr="00880D5B">
        <w:rPr>
          <w:rFonts w:cs="Helvetica"/>
          <w:lang w:val="en-US"/>
        </w:rPr>
        <w:t xml:space="preserve">Nespresso Europe – including the home consumer lines (Original and </w:t>
      </w:r>
      <w:proofErr w:type="spellStart"/>
      <w:r w:rsidRPr="00880D5B">
        <w:rPr>
          <w:rFonts w:cs="Helvetica"/>
          <w:lang w:val="en-US"/>
        </w:rPr>
        <w:t>Vertuo</w:t>
      </w:r>
      <w:proofErr w:type="spellEnd"/>
      <w:r w:rsidRPr="00880D5B">
        <w:rPr>
          <w:rFonts w:cs="Helvetica"/>
          <w:lang w:val="en-US"/>
        </w:rPr>
        <w:t>) plus the Professional (“office / business”) channel.</w:t>
      </w:r>
    </w:p>
    <w:p w14:paraId="2E2A2AFB" w14:textId="77777777" w:rsidR="00880D5B" w:rsidRPr="00880D5B" w:rsidRDefault="00880D5B" w:rsidP="00880D5B">
      <w:pPr>
        <w:rPr>
          <w:rFonts w:cs="Helvetica"/>
          <w:lang w:val="en-US"/>
        </w:rPr>
      </w:pPr>
    </w:p>
    <w:p w14:paraId="22BFB1AF" w14:textId="77777777" w:rsidR="00880D5B" w:rsidRPr="00880D5B" w:rsidRDefault="00880D5B" w:rsidP="00880D5B">
      <w:pPr>
        <w:rPr>
          <w:rFonts w:cs="Helvetica"/>
          <w:b/>
          <w:bCs/>
          <w:i/>
          <w:iCs/>
          <w:lang w:val="en-US"/>
        </w:rPr>
      </w:pPr>
      <w:r w:rsidRPr="00880D5B">
        <w:rPr>
          <w:rFonts w:cs="Helvetica"/>
          <w:b/>
          <w:bCs/>
          <w:i/>
          <w:iCs/>
          <w:lang w:val="en-US"/>
        </w:rPr>
        <w:lastRenderedPageBreak/>
        <w:t>Market overview:</w:t>
      </w:r>
    </w:p>
    <w:p w14:paraId="2F103987" w14:textId="77777777" w:rsidR="00880D5B" w:rsidRPr="00880D5B" w:rsidRDefault="00880D5B" w:rsidP="00880D5B">
      <w:pPr>
        <w:rPr>
          <w:rFonts w:cs="Helvetica"/>
          <w:lang w:val="en-US"/>
        </w:rPr>
      </w:pPr>
      <w:r w:rsidRPr="00880D5B">
        <w:rPr>
          <w:rFonts w:cs="Helvetica"/>
          <w:lang w:val="en-US"/>
        </w:rPr>
        <w:t xml:space="preserve">The European coffee-pods &amp; capsules market is sizable and </w:t>
      </w:r>
      <w:proofErr w:type="gramStart"/>
      <w:r w:rsidRPr="00880D5B">
        <w:rPr>
          <w:rFonts w:cs="Helvetica"/>
          <w:lang w:val="en-US"/>
        </w:rPr>
        <w:t>growing:</w:t>
      </w:r>
      <w:proofErr w:type="gramEnd"/>
      <w:r w:rsidRPr="00880D5B">
        <w:rPr>
          <w:rFonts w:cs="Helvetica"/>
          <w:lang w:val="en-US"/>
        </w:rPr>
        <w:t xml:space="preserve"> for example, valued at about USD 17.09 billion in 2025 with a CAGR of ~6.4% according to one source. </w:t>
      </w:r>
    </w:p>
    <w:p w14:paraId="5133D4D8" w14:textId="22894AD5" w:rsidR="00880D5B" w:rsidRPr="00880D5B" w:rsidRDefault="00880D5B" w:rsidP="00880D5B">
      <w:pPr>
        <w:rPr>
          <w:rFonts w:cs="Helvetica"/>
          <w:lang w:val="en-US"/>
        </w:rPr>
      </w:pPr>
      <w:r w:rsidRPr="00880D5B">
        <w:rPr>
          <w:rFonts w:cs="Helvetica"/>
          <w:lang w:val="en-US"/>
        </w:rPr>
        <w:t xml:space="preserve">Europe is a key region for Nespresso, and the global Nespresso capsule market shows Europe accounting for over 30% of revenue in one estimate. </w:t>
      </w:r>
    </w:p>
    <w:p w14:paraId="210D6AB2" w14:textId="77777777" w:rsidR="00880D5B" w:rsidRPr="00880D5B" w:rsidRDefault="00880D5B" w:rsidP="00880D5B">
      <w:pPr>
        <w:rPr>
          <w:rFonts w:cs="Helvetica"/>
          <w:lang w:val="en-US"/>
        </w:rPr>
      </w:pPr>
      <w:r w:rsidRPr="00880D5B">
        <w:rPr>
          <w:rFonts w:cs="Helvetica"/>
          <w:lang w:val="en-US"/>
        </w:rPr>
        <w:t xml:space="preserve">In addition, for Nespresso globally the Original Line held about 58% share of the Nespresso business in 2024. </w:t>
      </w:r>
    </w:p>
    <w:p w14:paraId="4F34F604" w14:textId="77777777" w:rsidR="00880D5B" w:rsidRPr="00880D5B" w:rsidRDefault="00880D5B" w:rsidP="00880D5B">
      <w:pPr>
        <w:rPr>
          <w:rFonts w:cs="Helvetica"/>
          <w:lang w:val="en-US"/>
        </w:rPr>
      </w:pPr>
      <w:r w:rsidRPr="00880D5B">
        <w:rPr>
          <w:rFonts w:cs="Helvetica"/>
          <w:lang w:val="en-US"/>
        </w:rPr>
        <w:t>Assumed data for Europe unit:</w:t>
      </w:r>
    </w:p>
    <w:p w14:paraId="41B60220" w14:textId="77777777" w:rsidR="00880D5B" w:rsidRPr="00880D5B" w:rsidRDefault="00880D5B" w:rsidP="00880D5B">
      <w:pPr>
        <w:rPr>
          <w:rFonts w:cs="Helvetica"/>
          <w:lang w:val="en-US"/>
        </w:rPr>
      </w:pPr>
      <w:r w:rsidRPr="00880D5B">
        <w:rPr>
          <w:rFonts w:cs="Helvetica"/>
          <w:lang w:val="en-US"/>
        </w:rPr>
        <w:t>Market share of Nespresso Europe: 25% (as per your scenario)</w:t>
      </w:r>
    </w:p>
    <w:p w14:paraId="053BE056" w14:textId="77777777" w:rsidR="00880D5B" w:rsidRPr="00880D5B" w:rsidRDefault="00880D5B" w:rsidP="00880D5B">
      <w:pPr>
        <w:rPr>
          <w:rFonts w:cs="Helvetica"/>
          <w:lang w:val="en-US"/>
        </w:rPr>
      </w:pPr>
      <w:r w:rsidRPr="00880D5B">
        <w:rPr>
          <w:rFonts w:cs="Helvetica"/>
          <w:lang w:val="en-US"/>
        </w:rPr>
        <w:t>Market growth rate (European capsules/pods): ~5.7% (as per your scenario)</w:t>
      </w:r>
    </w:p>
    <w:p w14:paraId="30543FEE" w14:textId="77777777" w:rsidR="00880D5B" w:rsidRPr="00880D5B" w:rsidRDefault="00880D5B" w:rsidP="00880D5B">
      <w:pPr>
        <w:rPr>
          <w:rFonts w:cs="Helvetica"/>
          <w:lang w:val="en-US"/>
        </w:rPr>
      </w:pPr>
      <w:r w:rsidRPr="00880D5B">
        <w:rPr>
          <w:rFonts w:cs="Helvetica"/>
          <w:lang w:val="en-US"/>
        </w:rPr>
        <w:t>Relative market share: If Nespresso holds 25% and the market leader holds say ~30%, then the relative share ≈ 0.83 (25/30) → less than 1, so Nespresso is a significant but not dominant player.</w:t>
      </w:r>
    </w:p>
    <w:p w14:paraId="540D1140" w14:textId="77777777" w:rsidR="00880D5B" w:rsidRPr="00880D5B" w:rsidRDefault="00880D5B" w:rsidP="00880D5B">
      <w:pPr>
        <w:rPr>
          <w:rFonts w:cs="Helvetica"/>
          <w:b/>
          <w:bCs/>
          <w:lang w:val="en-US"/>
        </w:rPr>
      </w:pPr>
      <w:r w:rsidRPr="00880D5B">
        <w:rPr>
          <w:rFonts w:cs="Helvetica"/>
          <w:b/>
          <w:bCs/>
          <w:lang w:val="en-US"/>
        </w:rPr>
        <w:t>Product lines &amp; positions:</w:t>
      </w:r>
    </w:p>
    <w:p w14:paraId="18A1B77B" w14:textId="77777777" w:rsidR="00880D5B" w:rsidRPr="00880D5B" w:rsidRDefault="00880D5B" w:rsidP="00880D5B">
      <w:pPr>
        <w:rPr>
          <w:rFonts w:cs="Helvetica"/>
          <w:b/>
          <w:bCs/>
          <w:lang w:val="en-US"/>
        </w:rPr>
      </w:pPr>
      <w:r w:rsidRPr="00880D5B">
        <w:rPr>
          <w:rFonts w:cs="Helvetica"/>
          <w:b/>
          <w:bCs/>
          <w:lang w:val="en-US"/>
        </w:rPr>
        <w:t>Original Line</w:t>
      </w:r>
    </w:p>
    <w:p w14:paraId="596DB4F6" w14:textId="77777777" w:rsidR="00880D5B" w:rsidRPr="00880D5B" w:rsidRDefault="00880D5B" w:rsidP="00880D5B">
      <w:pPr>
        <w:rPr>
          <w:rFonts w:cs="Helvetica"/>
          <w:lang w:val="en-US"/>
        </w:rPr>
      </w:pPr>
      <w:r w:rsidRPr="00880D5B">
        <w:rPr>
          <w:rFonts w:cs="Helvetica"/>
          <w:lang w:val="en-US"/>
        </w:rPr>
        <w:t xml:space="preserve">Share: part of the 25% overall; globally it represented ~58% of Nespresso’s business. </w:t>
      </w:r>
    </w:p>
    <w:p w14:paraId="075EFE4B" w14:textId="77777777" w:rsidR="00880D5B" w:rsidRPr="00880D5B" w:rsidRDefault="00880D5B" w:rsidP="00880D5B">
      <w:pPr>
        <w:rPr>
          <w:rFonts w:cs="Helvetica"/>
          <w:lang w:val="en-US"/>
        </w:rPr>
      </w:pPr>
      <w:r w:rsidRPr="00880D5B">
        <w:rPr>
          <w:rFonts w:cs="Helvetica"/>
          <w:lang w:val="en-US"/>
        </w:rPr>
        <w:t>Growth: in a market growing ~5.7% in Europe, but this mature line likely grows slower than the market average (given its already-established status).</w:t>
      </w:r>
    </w:p>
    <w:p w14:paraId="6EAA1C76" w14:textId="77777777" w:rsidR="00880D5B" w:rsidRDefault="00880D5B" w:rsidP="00880D5B">
      <w:pPr>
        <w:rPr>
          <w:rFonts w:cs="Helvetica"/>
          <w:lang w:val="en-US"/>
        </w:rPr>
      </w:pPr>
      <w:r w:rsidRPr="00880D5B">
        <w:rPr>
          <w:rFonts w:cs="Helvetica"/>
          <w:lang w:val="en-US"/>
        </w:rPr>
        <w:t>Position: Because original has strong share but slower growth, it tends toward a “Cash Cow” type — it generates steady revenue but less explosive growth.</w:t>
      </w:r>
    </w:p>
    <w:p w14:paraId="4A2C838A" w14:textId="7D24A93B" w:rsidR="00880D5B" w:rsidRPr="00880D5B" w:rsidRDefault="00880D5B" w:rsidP="00880D5B">
      <w:pPr>
        <w:rPr>
          <w:rFonts w:cs="Helvetica"/>
          <w:b/>
          <w:bCs/>
          <w:lang w:val="en-US"/>
        </w:rPr>
      </w:pPr>
      <w:r w:rsidRPr="00880D5B">
        <w:rPr>
          <w:rFonts w:cs="Helvetica"/>
          <w:b/>
          <w:bCs/>
          <w:lang w:val="en-US"/>
        </w:rPr>
        <w:t>Original Line</w:t>
      </w:r>
    </w:p>
    <w:p w14:paraId="2E796CC6" w14:textId="270A5F69" w:rsidR="00880D5B" w:rsidRPr="00880D5B" w:rsidRDefault="00880D5B" w:rsidP="00880D5B">
      <w:pPr>
        <w:rPr>
          <w:rFonts w:cs="Helvetica"/>
          <w:lang w:val="en-US"/>
        </w:rPr>
      </w:pPr>
      <w:r w:rsidRPr="00880D5B">
        <w:rPr>
          <w:rFonts w:cs="Helvetica"/>
          <w:lang w:val="en-US"/>
        </w:rPr>
        <w:t>Key competitors: L’OR (by JDE Peet’s), Lavazza capsules compatible, Illy with its X-CAPS system. These brands compete on the premium capsule segment, often offering lower prices or compatible systems.</w:t>
      </w:r>
    </w:p>
    <w:p w14:paraId="02B4E863" w14:textId="77777777" w:rsidR="00880D5B" w:rsidRPr="00880D5B" w:rsidRDefault="00880D5B" w:rsidP="00880D5B">
      <w:pPr>
        <w:rPr>
          <w:rFonts w:cs="Helvetica"/>
          <w:lang w:val="en-US"/>
        </w:rPr>
      </w:pPr>
    </w:p>
    <w:p w14:paraId="5F8DE8C1" w14:textId="77777777" w:rsidR="00880D5B" w:rsidRPr="00880D5B" w:rsidRDefault="00880D5B" w:rsidP="00880D5B">
      <w:pPr>
        <w:rPr>
          <w:rFonts w:cs="Helvetica"/>
          <w:lang w:val="en-US"/>
        </w:rPr>
      </w:pPr>
      <w:r w:rsidRPr="00880D5B">
        <w:rPr>
          <w:rFonts w:cs="Helvetica"/>
          <w:lang w:val="en-US"/>
        </w:rPr>
        <w:t>Recommended action:</w:t>
      </w:r>
    </w:p>
    <w:p w14:paraId="62270E07" w14:textId="77777777" w:rsidR="00880D5B" w:rsidRPr="00880D5B" w:rsidRDefault="00880D5B" w:rsidP="00880D5B">
      <w:pPr>
        <w:rPr>
          <w:rFonts w:cs="Helvetica"/>
          <w:lang w:val="en-US"/>
        </w:rPr>
      </w:pPr>
      <w:r w:rsidRPr="00880D5B">
        <w:rPr>
          <w:rFonts w:cs="Helvetica"/>
          <w:lang w:val="en-US"/>
        </w:rPr>
        <w:t xml:space="preserve">Focus on maintaining profitability, strengthen customer loyalty, </w:t>
      </w:r>
      <w:proofErr w:type="spellStart"/>
      <w:r w:rsidRPr="00880D5B">
        <w:rPr>
          <w:rFonts w:cs="Helvetica"/>
          <w:lang w:val="en-US"/>
        </w:rPr>
        <w:t>optimise</w:t>
      </w:r>
      <w:proofErr w:type="spellEnd"/>
      <w:r w:rsidRPr="00880D5B">
        <w:rPr>
          <w:rFonts w:cs="Helvetica"/>
          <w:lang w:val="en-US"/>
        </w:rPr>
        <w:t xml:space="preserve"> cost structure, manage brand premium status. Invest selectively in sustaining the line (limited editions, sustainability credentials) rather than aggressive expansion. Use the cash flow from this line to support higher-growth segments.</w:t>
      </w:r>
    </w:p>
    <w:p w14:paraId="571E0F57" w14:textId="77777777" w:rsidR="00880D5B" w:rsidRPr="00880D5B" w:rsidRDefault="00880D5B" w:rsidP="00880D5B">
      <w:pPr>
        <w:rPr>
          <w:rFonts w:cs="Helvetica"/>
          <w:b/>
          <w:bCs/>
          <w:lang w:val="en-US"/>
        </w:rPr>
      </w:pPr>
      <w:proofErr w:type="spellStart"/>
      <w:r w:rsidRPr="00880D5B">
        <w:rPr>
          <w:rFonts w:cs="Helvetica"/>
          <w:b/>
          <w:bCs/>
          <w:lang w:val="en-US"/>
        </w:rPr>
        <w:t>Vertuo</w:t>
      </w:r>
      <w:proofErr w:type="spellEnd"/>
      <w:r w:rsidRPr="00880D5B">
        <w:rPr>
          <w:rFonts w:cs="Helvetica"/>
          <w:b/>
          <w:bCs/>
          <w:lang w:val="en-US"/>
        </w:rPr>
        <w:t xml:space="preserve"> Line</w:t>
      </w:r>
    </w:p>
    <w:p w14:paraId="17F4B646" w14:textId="77777777" w:rsidR="00880D5B" w:rsidRPr="00880D5B" w:rsidRDefault="00880D5B" w:rsidP="00880D5B">
      <w:pPr>
        <w:rPr>
          <w:rFonts w:cs="Helvetica"/>
          <w:lang w:val="en-US"/>
        </w:rPr>
      </w:pPr>
      <w:r w:rsidRPr="00880D5B">
        <w:rPr>
          <w:rFonts w:cs="Helvetica"/>
          <w:lang w:val="en-US"/>
        </w:rPr>
        <w:lastRenderedPageBreak/>
        <w:t>Share: part of the Nespresso portfolio aimed at growth/new segments (larger cups, new machine format) though exact share in Europe not specified in the data we have.</w:t>
      </w:r>
    </w:p>
    <w:p w14:paraId="27D2653B" w14:textId="77777777" w:rsidR="00880D5B" w:rsidRPr="00880D5B" w:rsidRDefault="00880D5B" w:rsidP="00880D5B">
      <w:pPr>
        <w:rPr>
          <w:rFonts w:cs="Helvetica"/>
          <w:lang w:val="en-US"/>
        </w:rPr>
      </w:pPr>
      <w:r w:rsidRPr="00880D5B">
        <w:rPr>
          <w:rFonts w:cs="Helvetica"/>
          <w:lang w:val="en-US"/>
        </w:rPr>
        <w:t xml:space="preserve">Growth: Because </w:t>
      </w:r>
      <w:proofErr w:type="spellStart"/>
      <w:r w:rsidRPr="00880D5B">
        <w:rPr>
          <w:rFonts w:cs="Helvetica"/>
          <w:lang w:val="en-US"/>
        </w:rPr>
        <w:t>Vertuo</w:t>
      </w:r>
      <w:proofErr w:type="spellEnd"/>
      <w:r w:rsidRPr="00880D5B">
        <w:rPr>
          <w:rFonts w:cs="Helvetica"/>
          <w:lang w:val="en-US"/>
        </w:rPr>
        <w:t xml:space="preserve"> is newer and positioned for expansion, in a market growing ~5.7%, it likely has higher growth potential (and indeed the global results say “</w:t>
      </w:r>
      <w:proofErr w:type="spellStart"/>
      <w:r w:rsidRPr="00880D5B">
        <w:rPr>
          <w:rFonts w:cs="Helvetica"/>
          <w:lang w:val="en-US"/>
        </w:rPr>
        <w:t>Vertuo</w:t>
      </w:r>
      <w:proofErr w:type="spellEnd"/>
      <w:r w:rsidRPr="00880D5B">
        <w:rPr>
          <w:rFonts w:cs="Helvetica"/>
          <w:lang w:val="en-US"/>
        </w:rPr>
        <w:t xml:space="preserve"> continued to deliver very solid performance with positive growth across all geographies.” </w:t>
      </w:r>
    </w:p>
    <w:p w14:paraId="53D0D14A" w14:textId="77777777" w:rsidR="00880D5B" w:rsidRDefault="00880D5B" w:rsidP="00880D5B">
      <w:pPr>
        <w:rPr>
          <w:rFonts w:cs="Helvetica"/>
          <w:lang w:val="en-US"/>
        </w:rPr>
      </w:pPr>
      <w:r w:rsidRPr="00880D5B">
        <w:rPr>
          <w:rFonts w:cs="Helvetica"/>
          <w:lang w:val="en-US"/>
        </w:rPr>
        <w:t>Position: With moderate to high growth potential and still building share relative to the leader, this line falls in the “Star” (if share is already high) or “Question Mark” (if share is still below leader) category.</w:t>
      </w:r>
    </w:p>
    <w:p w14:paraId="6CCF44EE" w14:textId="77777777" w:rsidR="00880D5B" w:rsidRPr="00880D5B" w:rsidRDefault="00880D5B" w:rsidP="00880D5B">
      <w:pPr>
        <w:rPr>
          <w:rFonts w:cs="Helvetica"/>
          <w:lang w:val="en-US"/>
        </w:rPr>
      </w:pPr>
      <w:r w:rsidRPr="00880D5B">
        <w:rPr>
          <w:rFonts w:cs="Helvetica"/>
          <w:lang w:val="en-US"/>
        </w:rPr>
        <w:t>Recommended action:</w:t>
      </w:r>
    </w:p>
    <w:p w14:paraId="66945E70" w14:textId="77777777" w:rsidR="00880D5B" w:rsidRPr="00880D5B" w:rsidRDefault="00880D5B" w:rsidP="00880D5B">
      <w:pPr>
        <w:rPr>
          <w:rFonts w:cs="Helvetica"/>
          <w:lang w:val="en-US"/>
        </w:rPr>
      </w:pPr>
      <w:r w:rsidRPr="00880D5B">
        <w:rPr>
          <w:rFonts w:cs="Helvetica"/>
          <w:lang w:val="en-US"/>
        </w:rPr>
        <w:t xml:space="preserve">Invest significantly: marketing push, distribution expansion, machine-offer incentives, bundle offers, push into new consumer segments (younger, convenience-oriented). Aim to increase share and turn </w:t>
      </w:r>
      <w:proofErr w:type="spellStart"/>
      <w:r w:rsidRPr="00880D5B">
        <w:rPr>
          <w:rFonts w:cs="Helvetica"/>
          <w:lang w:val="en-US"/>
        </w:rPr>
        <w:t>Vertuo</w:t>
      </w:r>
      <w:proofErr w:type="spellEnd"/>
      <w:r w:rsidRPr="00880D5B">
        <w:rPr>
          <w:rFonts w:cs="Helvetica"/>
          <w:lang w:val="en-US"/>
        </w:rPr>
        <w:t xml:space="preserve"> into a dominant growth driver.</w:t>
      </w:r>
    </w:p>
    <w:p w14:paraId="17E97762" w14:textId="77777777" w:rsidR="00880D5B" w:rsidRPr="00880D5B" w:rsidRDefault="00880D5B" w:rsidP="00880D5B">
      <w:pPr>
        <w:rPr>
          <w:rFonts w:cs="Helvetica"/>
          <w:lang w:val="en-US"/>
        </w:rPr>
      </w:pPr>
      <w:r w:rsidRPr="00880D5B">
        <w:rPr>
          <w:rFonts w:cs="Helvetica"/>
          <w:lang w:val="en-US"/>
        </w:rPr>
        <w:t xml:space="preserve">Share: This is the more niche professional segment of Nespresso Europe (office machines, hospitality, </w:t>
      </w:r>
      <w:proofErr w:type="spellStart"/>
      <w:r w:rsidRPr="00880D5B">
        <w:rPr>
          <w:rFonts w:cs="Helvetica"/>
          <w:lang w:val="en-US"/>
        </w:rPr>
        <w:t>etc</w:t>
      </w:r>
      <w:proofErr w:type="spellEnd"/>
      <w:r w:rsidRPr="00880D5B">
        <w:rPr>
          <w:rFonts w:cs="Helvetica"/>
          <w:lang w:val="en-US"/>
        </w:rPr>
        <w:t xml:space="preserve">). We have a pointer that in one breakdown the Professional channel represented ~19% of Nespresso’s business in a sustainability-report breakdown (Original line ~46%, </w:t>
      </w:r>
      <w:proofErr w:type="spellStart"/>
      <w:r w:rsidRPr="00880D5B">
        <w:rPr>
          <w:rFonts w:cs="Helvetica"/>
          <w:lang w:val="en-US"/>
        </w:rPr>
        <w:t>Vertuo</w:t>
      </w:r>
      <w:proofErr w:type="spellEnd"/>
      <w:r w:rsidRPr="00880D5B">
        <w:rPr>
          <w:rFonts w:cs="Helvetica"/>
          <w:lang w:val="en-US"/>
        </w:rPr>
        <w:t xml:space="preserve"> ~35%, Professional ~19%). </w:t>
      </w:r>
    </w:p>
    <w:p w14:paraId="3B236095" w14:textId="77777777" w:rsidR="00880D5B" w:rsidRPr="00880D5B" w:rsidRDefault="00880D5B" w:rsidP="00880D5B">
      <w:pPr>
        <w:rPr>
          <w:rFonts w:cs="Helvetica"/>
          <w:lang w:val="en-US"/>
        </w:rPr>
      </w:pPr>
      <w:r w:rsidRPr="00880D5B">
        <w:rPr>
          <w:rFonts w:cs="Helvetica"/>
          <w:lang w:val="en-US"/>
        </w:rPr>
        <w:t>Growth: The business channel might grow differently than home consumer. The overall market growth ~5.7% gives a baseline; business channels may be slower or more volatile depending on office recovery, hospitality sector.</w:t>
      </w:r>
    </w:p>
    <w:p w14:paraId="5C02F820" w14:textId="77777777" w:rsidR="00880D5B" w:rsidRPr="00880D5B" w:rsidRDefault="00880D5B" w:rsidP="00880D5B">
      <w:pPr>
        <w:rPr>
          <w:rFonts w:cs="Helvetica"/>
          <w:lang w:val="en-US"/>
        </w:rPr>
      </w:pPr>
      <w:r w:rsidRPr="00880D5B">
        <w:rPr>
          <w:rFonts w:cs="Helvetica"/>
          <w:lang w:val="en-US"/>
        </w:rPr>
        <w:t>Position: With lower share and variable growth potential, this channel likely resides in the “Question Mark” zone: moderate growth market but share not dominant.</w:t>
      </w:r>
    </w:p>
    <w:p w14:paraId="0AF01C2D" w14:textId="77777777" w:rsidR="00880D5B" w:rsidRPr="00880D5B" w:rsidRDefault="00880D5B" w:rsidP="00880D5B">
      <w:pPr>
        <w:rPr>
          <w:rFonts w:cs="Helvetica"/>
          <w:lang w:val="en-US"/>
        </w:rPr>
      </w:pPr>
      <w:r w:rsidRPr="00880D5B">
        <w:rPr>
          <w:rFonts w:cs="Helvetica"/>
          <w:lang w:val="en-US"/>
        </w:rPr>
        <w:t>Recommended action:</w:t>
      </w:r>
    </w:p>
    <w:p w14:paraId="38759E93" w14:textId="77777777" w:rsidR="00880D5B" w:rsidRDefault="00880D5B" w:rsidP="00880D5B">
      <w:pPr>
        <w:rPr>
          <w:rFonts w:cs="Helvetica"/>
          <w:lang w:val="en-US"/>
        </w:rPr>
      </w:pPr>
      <w:r w:rsidRPr="00880D5B">
        <w:rPr>
          <w:rFonts w:cs="Helvetica"/>
          <w:lang w:val="en-US"/>
        </w:rPr>
        <w:t>Choose carefully: if the professional segment shows strong margin and growth potential, consider investing to grow the share (e.g., service contracts, subscriptions, eco-friendly office solutions). Otherwise, if growth slows, consider shifting resources away or treat as niche with stable returns.</w:t>
      </w:r>
    </w:p>
    <w:p w14:paraId="5DA79BF5" w14:textId="77777777" w:rsidR="00880D5B" w:rsidRDefault="00880D5B" w:rsidP="00880D5B">
      <w:pPr>
        <w:rPr>
          <w:rFonts w:cs="Helvetica"/>
          <w:lang w:val="en-US"/>
        </w:rPr>
      </w:pPr>
    </w:p>
    <w:p w14:paraId="040E4AB5" w14:textId="35B3B738" w:rsidR="00880D5B" w:rsidRPr="00880D5B" w:rsidRDefault="00880D5B" w:rsidP="00880D5B">
      <w:pPr>
        <w:rPr>
          <w:rFonts w:cs="Helvetica"/>
          <w:b/>
          <w:bCs/>
          <w:lang w:val="en-US"/>
        </w:rPr>
      </w:pPr>
      <w:r w:rsidRPr="00880D5B">
        <w:rPr>
          <w:rFonts w:cs="Helvetica"/>
          <w:b/>
          <w:bCs/>
          <w:lang w:val="en-US"/>
        </w:rPr>
        <w:t xml:space="preserve">Professional </w:t>
      </w:r>
    </w:p>
    <w:p w14:paraId="4747BD15" w14:textId="34AAB86F" w:rsidR="00880D5B" w:rsidRPr="00880D5B" w:rsidRDefault="00880D5B" w:rsidP="00880D5B">
      <w:pPr>
        <w:rPr>
          <w:rFonts w:cs="Helvetica"/>
          <w:u w:val="single"/>
          <w:lang w:val="en-US"/>
        </w:rPr>
      </w:pPr>
      <w:r w:rsidRPr="00880D5B">
        <w:rPr>
          <w:rFonts w:cs="Helvetica"/>
          <w:u w:val="single"/>
          <w:lang w:val="en-US"/>
        </w:rPr>
        <w:t xml:space="preserve">Share: </w:t>
      </w:r>
      <w:r>
        <w:rPr>
          <w:rFonts w:cs="Helvetica"/>
          <w:u w:val="single"/>
          <w:lang w:val="en-US"/>
        </w:rPr>
        <w:t xml:space="preserve"> </w:t>
      </w:r>
      <w:r w:rsidRPr="00880D5B">
        <w:rPr>
          <w:rFonts w:cs="Helvetica"/>
          <w:lang w:val="en-US"/>
        </w:rPr>
        <w:t xml:space="preserve">This is the more niche professional segment of Nespresso Europe (office machines, hospitality, </w:t>
      </w:r>
      <w:proofErr w:type="spellStart"/>
      <w:r w:rsidRPr="00880D5B">
        <w:rPr>
          <w:rFonts w:cs="Helvetica"/>
          <w:lang w:val="en-US"/>
        </w:rPr>
        <w:t>etc</w:t>
      </w:r>
      <w:proofErr w:type="spellEnd"/>
      <w:r w:rsidRPr="00880D5B">
        <w:rPr>
          <w:rFonts w:cs="Helvetica"/>
          <w:lang w:val="en-US"/>
        </w:rPr>
        <w:t xml:space="preserve">). We have a pointer that in one breakdown the Professional channel represented ~19% of Nespresso’s business in a sustainability-report breakdown (Original line ~46%, </w:t>
      </w:r>
      <w:proofErr w:type="spellStart"/>
      <w:r w:rsidRPr="00880D5B">
        <w:rPr>
          <w:rFonts w:cs="Helvetica"/>
          <w:lang w:val="en-US"/>
        </w:rPr>
        <w:t>Vertuo</w:t>
      </w:r>
      <w:proofErr w:type="spellEnd"/>
      <w:r w:rsidRPr="00880D5B">
        <w:rPr>
          <w:rFonts w:cs="Helvetica"/>
          <w:lang w:val="en-US"/>
        </w:rPr>
        <w:t xml:space="preserve"> ~35%, Professional ~19%).</w:t>
      </w:r>
    </w:p>
    <w:p w14:paraId="64843727" w14:textId="14725A9D" w:rsidR="00880D5B" w:rsidRPr="00880D5B" w:rsidRDefault="00880D5B" w:rsidP="00880D5B">
      <w:pPr>
        <w:rPr>
          <w:rFonts w:cs="Helvetica"/>
          <w:lang w:val="en-US"/>
        </w:rPr>
      </w:pPr>
      <w:r w:rsidRPr="00880D5B">
        <w:rPr>
          <w:rFonts w:cs="Helvetica"/>
          <w:u w:val="single"/>
          <w:lang w:val="en-US"/>
        </w:rPr>
        <w:t>Growth:</w:t>
      </w:r>
      <w:r w:rsidRPr="00880D5B">
        <w:rPr>
          <w:rFonts w:cs="Helvetica"/>
          <w:lang w:val="en-US"/>
        </w:rPr>
        <w:t xml:space="preserve"> The business channel might grow differently than home consumer. The overall market growth ~5.7% gives a baseline; business channels may be slower or more volatile depending on office recovery, hospitality sector.</w:t>
      </w:r>
    </w:p>
    <w:p w14:paraId="4A51A484" w14:textId="77777777" w:rsidR="00880D5B" w:rsidRPr="00880D5B" w:rsidRDefault="00880D5B" w:rsidP="00880D5B">
      <w:pPr>
        <w:rPr>
          <w:rFonts w:cs="Helvetica"/>
          <w:lang w:val="en-US"/>
        </w:rPr>
      </w:pPr>
      <w:r w:rsidRPr="00880D5B">
        <w:rPr>
          <w:rFonts w:cs="Helvetica"/>
          <w:lang w:val="en-US"/>
        </w:rPr>
        <w:lastRenderedPageBreak/>
        <w:t>Position: With lower share and variable growth potential, this channel likely resides in the “Question Mark” zone: moderate growth market but share not dominant.</w:t>
      </w:r>
    </w:p>
    <w:p w14:paraId="7B6E63A5" w14:textId="782BAEBE" w:rsidR="00880D5B" w:rsidRPr="00A5113D" w:rsidRDefault="00880D5B" w:rsidP="00880D5B">
      <w:pPr>
        <w:rPr>
          <w:rFonts w:cs="Helvetica"/>
          <w:u w:val="single"/>
          <w:lang w:val="en-US"/>
        </w:rPr>
      </w:pPr>
      <w:r w:rsidRPr="00880D5B">
        <w:rPr>
          <w:rFonts w:cs="Helvetica"/>
          <w:u w:val="single"/>
          <w:lang w:val="en-US"/>
        </w:rPr>
        <w:t xml:space="preserve">Recommended action: </w:t>
      </w:r>
      <w:r w:rsidRPr="00880D5B">
        <w:rPr>
          <w:rFonts w:cs="Helvetica"/>
          <w:lang w:val="en-US"/>
        </w:rPr>
        <w:t>Choose carefully: if the professional segment shows strong margin and growth potential, consider investing to grow the share (e.g., service contracts, subscriptions, eco-friendly office solutions). Otherwise, if growth slows, consider shifting resources away or treat as niche with stable returns.</w:t>
      </w:r>
    </w:p>
    <w:p w14:paraId="5EE8C595" w14:textId="0A5489FA" w:rsidR="00880D5B" w:rsidRDefault="00880D5B" w:rsidP="00880D5B">
      <w:pPr>
        <w:rPr>
          <w:rFonts w:cs="Helvetica"/>
          <w:lang w:val="en-US"/>
        </w:rPr>
      </w:pPr>
      <w:r w:rsidRPr="00880D5B">
        <w:rPr>
          <w:rFonts w:cs="Helvetica"/>
          <w:u w:val="single"/>
          <w:lang w:val="en-US"/>
        </w:rPr>
        <w:t>Strategic implications (overall):</w:t>
      </w:r>
      <w:r>
        <w:rPr>
          <w:rFonts w:cs="Helvetica"/>
          <w:u w:val="single"/>
          <w:lang w:val="en-US"/>
        </w:rPr>
        <w:t xml:space="preserve"> </w:t>
      </w:r>
      <w:r w:rsidRPr="00880D5B">
        <w:rPr>
          <w:rFonts w:cs="Helvetica"/>
          <w:lang w:val="en-US"/>
        </w:rPr>
        <w:t xml:space="preserve">Given Nespresso Europe’s market share of ~25%, in a market growing ~5.7%, the business unit is well positioned in a growing market but not market leader. The overall umbrella position is between “Star” and “Question Mark”. The key is to lean into growth (especially via </w:t>
      </w:r>
      <w:proofErr w:type="spellStart"/>
      <w:r w:rsidRPr="00880D5B">
        <w:rPr>
          <w:rFonts w:cs="Helvetica"/>
          <w:lang w:val="en-US"/>
        </w:rPr>
        <w:t>Vertuo</w:t>
      </w:r>
      <w:proofErr w:type="spellEnd"/>
      <w:r w:rsidRPr="00880D5B">
        <w:rPr>
          <w:rFonts w:cs="Helvetica"/>
          <w:lang w:val="en-US"/>
        </w:rPr>
        <w:t xml:space="preserve"> and Professional), while leveraging the strong and profitable Original Line to fund expansion and innovations. Monitoring market dynamics is vital—if growth slows, the Original Line may shift into “Cash Cow” territory and the business may need to focus on efficiency and cash generation rather than expansion.</w:t>
      </w:r>
    </w:p>
    <w:p w14:paraId="2B3D2658" w14:textId="63F4BFE7" w:rsidR="00880D5B" w:rsidRDefault="00880D5B" w:rsidP="00880D5B">
      <w:pPr>
        <w:rPr>
          <w:rFonts w:cs="Helvetica"/>
          <w:lang w:val="en-US"/>
        </w:rPr>
      </w:pPr>
      <w:r>
        <w:rPr>
          <w:rFonts w:cs="Helvetica"/>
          <w:lang w:val="en-US"/>
        </w:rPr>
        <w:t xml:space="preserve"> </w:t>
      </w:r>
    </w:p>
    <w:p w14:paraId="3918DE48" w14:textId="77777777" w:rsidR="00880D5B" w:rsidRDefault="00880D5B" w:rsidP="00880D5B">
      <w:pPr>
        <w:rPr>
          <w:rFonts w:cs="Helvetica"/>
          <w:lang w:val="en-US"/>
        </w:rPr>
      </w:pPr>
    </w:p>
    <w:p w14:paraId="450068FC" w14:textId="77777777" w:rsidR="00880D5B" w:rsidRDefault="00880D5B" w:rsidP="00880D5B">
      <w:pPr>
        <w:rPr>
          <w:rFonts w:cs="Helvetica"/>
          <w:lang w:val="en-US"/>
        </w:rPr>
      </w:pPr>
    </w:p>
    <w:p w14:paraId="11C3DA31" w14:textId="28642CC1" w:rsidR="00880D5B" w:rsidRPr="00880D5B" w:rsidRDefault="00880D5B" w:rsidP="00880D5B">
      <w:pPr>
        <w:rPr>
          <w:rFonts w:cs="Helvetica"/>
          <w:lang w:val="en-US"/>
        </w:rPr>
      </w:pPr>
      <w:r w:rsidRPr="00880D5B">
        <w:rPr>
          <w:rFonts w:cs="Helvetica"/>
          <w:lang w:val="en-US"/>
        </w:rPr>
        <w:t xml:space="preserve">Exo </w:t>
      </w:r>
      <w:proofErr w:type="gramStart"/>
      <w:r w:rsidRPr="00880D5B">
        <w:rPr>
          <w:rFonts w:cs="Helvetica"/>
          <w:lang w:val="en-US"/>
        </w:rPr>
        <w:t>apple :</w:t>
      </w:r>
      <w:proofErr w:type="gramEnd"/>
      <w:r w:rsidRPr="00880D5B">
        <w:rPr>
          <w:rFonts w:cs="Helvetica"/>
          <w:lang w:val="en-US"/>
        </w:rPr>
        <w:t xml:space="preserve"> </w:t>
      </w:r>
    </w:p>
    <w:p w14:paraId="2A5A0F5A" w14:textId="58724917" w:rsidR="00880D5B" w:rsidRDefault="00062C0E" w:rsidP="00062C0E">
      <w:pPr>
        <w:pStyle w:val="Paragraphedeliste"/>
        <w:numPr>
          <w:ilvl w:val="0"/>
          <w:numId w:val="7"/>
        </w:numPr>
        <w:rPr>
          <w:rFonts w:cs="Helvetica"/>
          <w:lang w:val="en-US"/>
        </w:rPr>
      </w:pPr>
      <w:r>
        <w:rPr>
          <w:rFonts w:cs="Helvetica"/>
          <w:lang w:val="en-US"/>
        </w:rPr>
        <w:t xml:space="preserve">Brand Architecture </w:t>
      </w:r>
    </w:p>
    <w:p w14:paraId="22FF6750" w14:textId="77777777" w:rsidR="00062C0E" w:rsidRPr="00062C0E" w:rsidRDefault="00062C0E" w:rsidP="00062C0E">
      <w:pPr>
        <w:rPr>
          <w:rFonts w:cs="Helvetica"/>
          <w:lang w:val="en-US"/>
        </w:rPr>
      </w:pPr>
    </w:p>
    <w:p w14:paraId="4745CC39" w14:textId="25E506B9" w:rsidR="00880D5B" w:rsidRDefault="00062C0E" w:rsidP="00880D5B">
      <w:pPr>
        <w:rPr>
          <w:rFonts w:cs="Helvetica"/>
          <w:lang w:val="en-US"/>
        </w:rPr>
      </w:pPr>
      <w:r>
        <w:rPr>
          <w:rFonts w:cs="Helvetica"/>
          <w:lang w:val="en-US"/>
        </w:rPr>
        <w:t xml:space="preserve">Types of brand </w:t>
      </w:r>
      <w:proofErr w:type="gramStart"/>
      <w:r>
        <w:rPr>
          <w:rFonts w:cs="Helvetica"/>
          <w:lang w:val="en-US"/>
        </w:rPr>
        <w:t>architecture :</w:t>
      </w:r>
      <w:proofErr w:type="gramEnd"/>
      <w:r>
        <w:rPr>
          <w:rFonts w:cs="Helvetica"/>
          <w:lang w:val="en-US"/>
        </w:rPr>
        <w:t xml:space="preserve"> </w:t>
      </w:r>
    </w:p>
    <w:p w14:paraId="4E53E6B2" w14:textId="77777777" w:rsidR="00062C0E" w:rsidRDefault="00062C0E" w:rsidP="00880D5B">
      <w:pPr>
        <w:rPr>
          <w:rFonts w:cs="Helvetica"/>
          <w:lang w:val="en-US"/>
        </w:rPr>
      </w:pPr>
      <w:r>
        <w:rPr>
          <w:rFonts w:cs="Helvetica"/>
          <w:noProof/>
          <w:lang w:val="en-US"/>
        </w:rPr>
        <w:drawing>
          <wp:anchor distT="0" distB="0" distL="114300" distR="114300" simplePos="0" relativeHeight="251660288" behindDoc="0" locked="0" layoutInCell="1" allowOverlap="1" wp14:anchorId="42DC6D94" wp14:editId="7EF25053">
            <wp:simplePos x="903383" y="6444867"/>
            <wp:positionH relativeFrom="column">
              <wp:align>left</wp:align>
            </wp:positionH>
            <wp:positionV relativeFrom="paragraph">
              <wp:align>top</wp:align>
            </wp:positionV>
            <wp:extent cx="4328527" cy="2955823"/>
            <wp:effectExtent l="0" t="0" r="2540" b="3810"/>
            <wp:wrapSquare wrapText="bothSides"/>
            <wp:docPr id="1149647228" name="Image 1" descr="Une image contenant text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647228" name="Image 1" descr="Une image contenant texte, capture d’écran, Police&#10;&#10;Description générée automatiquemen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28527" cy="2955823"/>
                    </a:xfrm>
                    <a:prstGeom prst="rect">
                      <a:avLst/>
                    </a:prstGeom>
                  </pic:spPr>
                </pic:pic>
              </a:graphicData>
            </a:graphic>
          </wp:anchor>
        </w:drawing>
      </w:r>
    </w:p>
    <w:p w14:paraId="62C8169E" w14:textId="77777777" w:rsidR="00062C0E" w:rsidRPr="00062C0E" w:rsidRDefault="00062C0E" w:rsidP="00062C0E">
      <w:pPr>
        <w:rPr>
          <w:rFonts w:cs="Helvetica"/>
          <w:lang w:val="en-US"/>
        </w:rPr>
      </w:pPr>
    </w:p>
    <w:p w14:paraId="174BA959" w14:textId="77777777" w:rsidR="00062C0E" w:rsidRDefault="00062C0E" w:rsidP="00880D5B">
      <w:pPr>
        <w:rPr>
          <w:rFonts w:cs="Helvetica"/>
          <w:lang w:val="en-US"/>
        </w:rPr>
      </w:pPr>
    </w:p>
    <w:p w14:paraId="10FDEC07" w14:textId="77777777" w:rsidR="00062C0E" w:rsidRDefault="00062C0E" w:rsidP="00880D5B">
      <w:pPr>
        <w:rPr>
          <w:rFonts w:cs="Helvetica"/>
          <w:lang w:val="en-US"/>
        </w:rPr>
      </w:pPr>
    </w:p>
    <w:p w14:paraId="5A71B125" w14:textId="77777777" w:rsidR="00062C0E" w:rsidRDefault="00062C0E" w:rsidP="00880D5B">
      <w:pPr>
        <w:rPr>
          <w:rFonts w:cs="Helvetica"/>
          <w:lang w:val="en-US"/>
        </w:rPr>
      </w:pPr>
    </w:p>
    <w:p w14:paraId="2F86F0E1" w14:textId="77777777" w:rsidR="00062C0E" w:rsidRDefault="00062C0E" w:rsidP="00880D5B">
      <w:pPr>
        <w:rPr>
          <w:rFonts w:cs="Helvetica"/>
          <w:lang w:val="en-US"/>
        </w:rPr>
      </w:pPr>
    </w:p>
    <w:p w14:paraId="6254B7DA" w14:textId="77777777" w:rsidR="00062C0E" w:rsidRDefault="00062C0E" w:rsidP="00880D5B">
      <w:pPr>
        <w:rPr>
          <w:rFonts w:cs="Helvetica"/>
          <w:lang w:val="en-US"/>
        </w:rPr>
      </w:pPr>
    </w:p>
    <w:p w14:paraId="09553882" w14:textId="77777777" w:rsidR="00062C0E" w:rsidRDefault="00062C0E" w:rsidP="00880D5B">
      <w:pPr>
        <w:rPr>
          <w:rFonts w:cs="Helvetica"/>
          <w:lang w:val="en-US"/>
        </w:rPr>
      </w:pPr>
    </w:p>
    <w:p w14:paraId="437772DB" w14:textId="77777777" w:rsidR="00062C0E" w:rsidRDefault="00062C0E" w:rsidP="00880D5B">
      <w:pPr>
        <w:rPr>
          <w:rFonts w:cs="Helvetica"/>
          <w:lang w:val="en-US"/>
        </w:rPr>
      </w:pPr>
    </w:p>
    <w:p w14:paraId="771086D8" w14:textId="77777777" w:rsidR="00062C0E" w:rsidRDefault="00062C0E" w:rsidP="00880D5B">
      <w:pPr>
        <w:rPr>
          <w:rFonts w:cs="Helvetica"/>
          <w:lang w:val="en-US"/>
        </w:rPr>
      </w:pPr>
    </w:p>
    <w:p w14:paraId="7FEB3F8F" w14:textId="77777777" w:rsidR="00062C0E" w:rsidRDefault="00062C0E" w:rsidP="00880D5B">
      <w:pPr>
        <w:rPr>
          <w:rFonts w:cs="Helvetica"/>
          <w:lang w:val="en-US"/>
        </w:rPr>
      </w:pPr>
      <w:proofErr w:type="gramStart"/>
      <w:r>
        <w:rPr>
          <w:rFonts w:cs="Helvetica"/>
          <w:lang w:val="en-US"/>
        </w:rPr>
        <w:lastRenderedPageBreak/>
        <w:t>Ex :</w:t>
      </w:r>
      <w:proofErr w:type="gramEnd"/>
      <w:r>
        <w:rPr>
          <w:rFonts w:cs="Helvetica"/>
          <w:lang w:val="en-US"/>
        </w:rPr>
        <w:t xml:space="preserve"> </w:t>
      </w:r>
      <w:proofErr w:type="spellStart"/>
      <w:r>
        <w:rPr>
          <w:rFonts w:cs="Helvetica"/>
          <w:lang w:val="en-US"/>
        </w:rPr>
        <w:t>Mariott</w:t>
      </w:r>
      <w:proofErr w:type="spellEnd"/>
      <w:r>
        <w:rPr>
          <w:rFonts w:cs="Helvetica"/>
          <w:lang w:val="en-US"/>
        </w:rPr>
        <w:t xml:space="preserve"> </w:t>
      </w:r>
    </w:p>
    <w:p w14:paraId="24D4C366" w14:textId="277387DE" w:rsidR="00FC1879" w:rsidRDefault="00FC1879" w:rsidP="00880D5B">
      <w:pPr>
        <w:rPr>
          <w:rFonts w:cs="Helvetica"/>
          <w:lang w:val="en-US"/>
        </w:rPr>
      </w:pPr>
      <w:r>
        <w:rPr>
          <w:rFonts w:cs="Helvetica"/>
          <w:noProof/>
          <w:lang w:val="en-US"/>
        </w:rPr>
        <w:drawing>
          <wp:inline distT="0" distB="0" distL="0" distR="0" wp14:anchorId="1630120A" wp14:editId="4B365D51">
            <wp:extent cx="5760720" cy="3702050"/>
            <wp:effectExtent l="0" t="0" r="5080" b="6350"/>
            <wp:docPr id="789480112" name="Image 2" descr="Une image contenant text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480112" name="Image 2" descr="Une image contenant texte, capture d’écran, Police&#10;&#10;Description générée automatiquemen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3702050"/>
                    </a:xfrm>
                    <a:prstGeom prst="rect">
                      <a:avLst/>
                    </a:prstGeom>
                  </pic:spPr>
                </pic:pic>
              </a:graphicData>
            </a:graphic>
          </wp:inline>
        </w:drawing>
      </w:r>
    </w:p>
    <w:p w14:paraId="1BD3EABF" w14:textId="77777777" w:rsidR="00FC1879" w:rsidRDefault="00FC1879" w:rsidP="00880D5B">
      <w:pPr>
        <w:rPr>
          <w:rFonts w:cs="Helvetica"/>
          <w:lang w:val="en-US"/>
        </w:rPr>
      </w:pPr>
    </w:p>
    <w:p w14:paraId="025E4779" w14:textId="58EC6B06" w:rsidR="00FC1879" w:rsidRDefault="00D71D46" w:rsidP="00880D5B">
      <w:pPr>
        <w:rPr>
          <w:rFonts w:cs="Helvetica"/>
          <w:lang w:val="en-US"/>
        </w:rPr>
      </w:pPr>
      <w:proofErr w:type="spellStart"/>
      <w:r>
        <w:rPr>
          <w:rFonts w:cs="Helvetica"/>
          <w:lang w:val="en-US"/>
        </w:rPr>
        <w:t>Dmd</w:t>
      </w:r>
      <w:proofErr w:type="spellEnd"/>
      <w:r>
        <w:rPr>
          <w:rFonts w:cs="Helvetica"/>
          <w:lang w:val="en-US"/>
        </w:rPr>
        <w:t xml:space="preserve"> </w:t>
      </w:r>
      <w:proofErr w:type="gramStart"/>
      <w:r>
        <w:rPr>
          <w:rFonts w:cs="Helvetica"/>
          <w:lang w:val="en-US"/>
        </w:rPr>
        <w:t>5 :</w:t>
      </w:r>
      <w:proofErr w:type="gramEnd"/>
      <w:r>
        <w:rPr>
          <w:rFonts w:cs="Helvetica"/>
          <w:lang w:val="en-US"/>
        </w:rPr>
        <w:t xml:space="preserve"> e-reputation </w:t>
      </w:r>
    </w:p>
    <w:p w14:paraId="789351AB" w14:textId="77777777" w:rsidR="00FC1879" w:rsidRDefault="00FC1879" w:rsidP="00880D5B">
      <w:pPr>
        <w:rPr>
          <w:rFonts w:cs="Helvetica"/>
          <w:lang w:val="en-US"/>
        </w:rPr>
      </w:pPr>
    </w:p>
    <w:p w14:paraId="4E4D24A5" w14:textId="58FE9057" w:rsidR="00AD2D69" w:rsidRDefault="00AD2D69" w:rsidP="00880D5B">
      <w:pPr>
        <w:rPr>
          <w:rFonts w:cs="Helvetica"/>
          <w:lang w:val="en-US"/>
        </w:rPr>
      </w:pPr>
      <w:r>
        <w:rPr>
          <w:rFonts w:cs="Helvetica"/>
          <w:noProof/>
          <w:lang w:val="en-US"/>
        </w:rPr>
        <w:drawing>
          <wp:inline distT="0" distB="0" distL="0" distR="0" wp14:anchorId="38F43DA3" wp14:editId="7B1FCEC9">
            <wp:extent cx="4109258" cy="2878111"/>
            <wp:effectExtent l="0" t="0" r="5715" b="5080"/>
            <wp:docPr id="567050098" name="Image 3" descr="Une image contenant texte, capture d’écran, Site web,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050098" name="Image 3" descr="Une image contenant texte, capture d’écran, Site web, conception&#10;&#10;Description générée automatiquemen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20169" cy="2885753"/>
                    </a:xfrm>
                    <a:prstGeom prst="rect">
                      <a:avLst/>
                    </a:prstGeom>
                  </pic:spPr>
                </pic:pic>
              </a:graphicData>
            </a:graphic>
          </wp:inline>
        </w:drawing>
      </w:r>
    </w:p>
    <w:p w14:paraId="0F5951EC" w14:textId="77777777" w:rsidR="00FC1879" w:rsidRDefault="00FC1879" w:rsidP="00880D5B">
      <w:pPr>
        <w:rPr>
          <w:rFonts w:cs="Helvetica"/>
          <w:lang w:val="en-US"/>
        </w:rPr>
      </w:pPr>
    </w:p>
    <w:p w14:paraId="0CAAFC06" w14:textId="77777777" w:rsidR="00FC1879" w:rsidRDefault="00FC1879" w:rsidP="00880D5B">
      <w:pPr>
        <w:rPr>
          <w:rFonts w:cs="Helvetica"/>
          <w:lang w:val="en-US"/>
        </w:rPr>
      </w:pPr>
    </w:p>
    <w:p w14:paraId="260170BD" w14:textId="3D0E5CE9" w:rsidR="00FC1879" w:rsidRDefault="00067014" w:rsidP="00067014">
      <w:pPr>
        <w:pStyle w:val="Paragraphedeliste"/>
        <w:numPr>
          <w:ilvl w:val="0"/>
          <w:numId w:val="7"/>
        </w:numPr>
        <w:rPr>
          <w:rFonts w:cs="Helvetica"/>
          <w:lang w:val="en-US"/>
        </w:rPr>
      </w:pPr>
      <w:r>
        <w:rPr>
          <w:rFonts w:cs="Helvetica"/>
          <w:lang w:val="en-US"/>
        </w:rPr>
        <w:lastRenderedPageBreak/>
        <w:t xml:space="preserve">Integrated brand management framework </w:t>
      </w:r>
    </w:p>
    <w:p w14:paraId="3EA48F29" w14:textId="00771CF4" w:rsidR="00067014" w:rsidRPr="00067014" w:rsidRDefault="00067014" w:rsidP="00067014">
      <w:pPr>
        <w:pStyle w:val="Paragraphedeliste"/>
        <w:numPr>
          <w:ilvl w:val="0"/>
          <w:numId w:val="9"/>
        </w:numPr>
        <w:rPr>
          <w:rFonts w:cs="Helvetica"/>
          <w:lang w:val="en-US"/>
        </w:rPr>
      </w:pPr>
      <w:r w:rsidRPr="00067014">
        <w:rPr>
          <w:rFonts w:cs="Helvetica"/>
          <w:lang w:val="en-US"/>
        </w:rPr>
        <w:t xml:space="preserve">Lifecycle </w:t>
      </w:r>
      <w:proofErr w:type="gramStart"/>
      <w:r w:rsidRPr="00067014">
        <w:rPr>
          <w:rFonts w:cs="Helvetica"/>
          <w:lang w:val="en-US"/>
        </w:rPr>
        <w:t>management :</w:t>
      </w:r>
      <w:proofErr w:type="gramEnd"/>
      <w:r w:rsidRPr="00067014">
        <w:rPr>
          <w:rFonts w:cs="Helvetica"/>
          <w:lang w:val="en-US"/>
        </w:rPr>
        <w:t xml:space="preserve"> sustain brand relevance over time</w:t>
      </w:r>
    </w:p>
    <w:p w14:paraId="490FDBFC" w14:textId="0627DF28" w:rsidR="00067014" w:rsidRDefault="00067014" w:rsidP="00067014">
      <w:pPr>
        <w:pStyle w:val="Paragraphedeliste"/>
        <w:numPr>
          <w:ilvl w:val="0"/>
          <w:numId w:val="9"/>
        </w:numPr>
        <w:rPr>
          <w:rFonts w:cs="Helvetica"/>
          <w:lang w:val="en-US"/>
        </w:rPr>
      </w:pPr>
      <w:r>
        <w:rPr>
          <w:rFonts w:cs="Helvetica"/>
          <w:lang w:val="en-US"/>
        </w:rPr>
        <w:t xml:space="preserve">Architecture </w:t>
      </w:r>
      <w:proofErr w:type="gramStart"/>
      <w:r>
        <w:rPr>
          <w:rFonts w:cs="Helvetica"/>
          <w:lang w:val="en-US"/>
        </w:rPr>
        <w:t>design :</w:t>
      </w:r>
      <w:proofErr w:type="gramEnd"/>
      <w:r>
        <w:rPr>
          <w:rFonts w:cs="Helvetica"/>
          <w:lang w:val="en-US"/>
        </w:rPr>
        <w:t xml:space="preserve"> clarify identity and hierarchy </w:t>
      </w:r>
    </w:p>
    <w:p w14:paraId="5E6591B0" w14:textId="33B6F567" w:rsidR="00067014" w:rsidRDefault="00067014" w:rsidP="00067014">
      <w:pPr>
        <w:pStyle w:val="Paragraphedeliste"/>
        <w:numPr>
          <w:ilvl w:val="0"/>
          <w:numId w:val="9"/>
        </w:numPr>
        <w:rPr>
          <w:rFonts w:cs="Helvetica"/>
          <w:lang w:val="en-US"/>
        </w:rPr>
      </w:pPr>
      <w:r>
        <w:rPr>
          <w:rFonts w:cs="Helvetica"/>
          <w:lang w:val="en-US"/>
        </w:rPr>
        <w:t xml:space="preserve">Portfolio </w:t>
      </w:r>
      <w:proofErr w:type="gramStart"/>
      <w:r>
        <w:rPr>
          <w:rFonts w:cs="Helvetica"/>
          <w:lang w:val="en-US"/>
        </w:rPr>
        <w:t>optimization :</w:t>
      </w:r>
      <w:proofErr w:type="gramEnd"/>
      <w:r>
        <w:rPr>
          <w:rFonts w:cs="Helvetica"/>
          <w:lang w:val="en-US"/>
        </w:rPr>
        <w:t xml:space="preserve"> maximize synergy and reduce overlap </w:t>
      </w:r>
    </w:p>
    <w:p w14:paraId="34F7F250" w14:textId="3CF5B199" w:rsidR="00067014" w:rsidRDefault="00067014" w:rsidP="00067014">
      <w:pPr>
        <w:pStyle w:val="Paragraphedeliste"/>
        <w:numPr>
          <w:ilvl w:val="0"/>
          <w:numId w:val="9"/>
        </w:numPr>
        <w:rPr>
          <w:rFonts w:cs="Helvetica"/>
          <w:lang w:val="en-US"/>
        </w:rPr>
      </w:pPr>
      <w:r>
        <w:rPr>
          <w:rFonts w:cs="Helvetica"/>
          <w:lang w:val="en-US"/>
        </w:rPr>
        <w:t>E-</w:t>
      </w:r>
      <w:proofErr w:type="gramStart"/>
      <w:r>
        <w:rPr>
          <w:rFonts w:cs="Helvetica"/>
          <w:lang w:val="en-US"/>
        </w:rPr>
        <w:t>reputation :</w:t>
      </w:r>
      <w:proofErr w:type="gramEnd"/>
      <w:r>
        <w:rPr>
          <w:rFonts w:cs="Helvetica"/>
          <w:lang w:val="en-US"/>
        </w:rPr>
        <w:t xml:space="preserve"> maintain trust and engagement online </w:t>
      </w:r>
    </w:p>
    <w:p w14:paraId="16C25ED5" w14:textId="77777777" w:rsidR="00067014" w:rsidRDefault="00067014" w:rsidP="00067014">
      <w:pPr>
        <w:pStyle w:val="Paragraphedeliste"/>
        <w:rPr>
          <w:rFonts w:cs="Helvetica"/>
          <w:lang w:val="en-US"/>
        </w:rPr>
      </w:pPr>
    </w:p>
    <w:p w14:paraId="197FBB3E" w14:textId="2464E507" w:rsidR="00067014" w:rsidRDefault="00067014" w:rsidP="00067014">
      <w:pPr>
        <w:rPr>
          <w:rFonts w:cs="Helvetica"/>
          <w:lang w:val="en-US"/>
        </w:rPr>
      </w:pPr>
      <w:r w:rsidRPr="00067014">
        <w:rPr>
          <w:rFonts w:cs="Helvetica"/>
          <w:lang w:val="en-US"/>
        </w:rPr>
        <w:t xml:space="preserve">This is called modern brand </w:t>
      </w:r>
      <w:proofErr w:type="gramStart"/>
      <w:r w:rsidRPr="00067014">
        <w:rPr>
          <w:rFonts w:cs="Helvetica"/>
          <w:lang w:val="en-US"/>
        </w:rPr>
        <w:t>management :</w:t>
      </w:r>
      <w:proofErr w:type="gramEnd"/>
      <w:r w:rsidRPr="00067014">
        <w:rPr>
          <w:rFonts w:cs="Helvetica"/>
          <w:lang w:val="en-US"/>
        </w:rPr>
        <w:t xml:space="preserve"> authentic agile and digital</w:t>
      </w:r>
    </w:p>
    <w:p w14:paraId="02EFAF9F" w14:textId="34922150" w:rsidR="00067014" w:rsidRPr="00067014" w:rsidRDefault="00067014" w:rsidP="00067014">
      <w:pPr>
        <w:rPr>
          <w:rFonts w:cs="Helvetica"/>
          <w:lang w:val="en-US"/>
        </w:rPr>
      </w:pPr>
      <w:r>
        <w:rPr>
          <w:rFonts w:cs="Helvetica"/>
          <w:noProof/>
          <w:lang w:val="en-US"/>
        </w:rPr>
        <w:drawing>
          <wp:inline distT="0" distB="0" distL="0" distR="0" wp14:anchorId="6514CA4F" wp14:editId="3E7D0690">
            <wp:extent cx="5760720" cy="3746500"/>
            <wp:effectExtent l="0" t="0" r="5080" b="0"/>
            <wp:docPr id="1488977012" name="Image 4" descr="Une image contenant text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977012" name="Image 4" descr="Une image contenant texte, capture d’écran, Police&#10;&#10;Description générée automatiquemen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3746500"/>
                    </a:xfrm>
                    <a:prstGeom prst="rect">
                      <a:avLst/>
                    </a:prstGeom>
                  </pic:spPr>
                </pic:pic>
              </a:graphicData>
            </a:graphic>
          </wp:inline>
        </w:drawing>
      </w:r>
    </w:p>
    <w:p w14:paraId="1FFF948C" w14:textId="77777777" w:rsidR="00067014" w:rsidRPr="00067014" w:rsidRDefault="00067014" w:rsidP="00067014">
      <w:pPr>
        <w:rPr>
          <w:rFonts w:cs="Helvetica"/>
          <w:lang w:val="en-US"/>
        </w:rPr>
      </w:pPr>
    </w:p>
    <w:p w14:paraId="0B8DB643" w14:textId="7061B7B0" w:rsidR="00FC1879" w:rsidRDefault="00067014" w:rsidP="00880D5B">
      <w:pPr>
        <w:rPr>
          <w:rFonts w:cs="Helvetica"/>
          <w:lang w:val="en-US"/>
        </w:rPr>
      </w:pPr>
      <w:r>
        <w:rPr>
          <w:rFonts w:cs="Helvetica"/>
          <w:noProof/>
          <w:lang w:val="en-US"/>
        </w:rPr>
        <w:lastRenderedPageBreak/>
        <w:drawing>
          <wp:inline distT="0" distB="0" distL="0" distR="0" wp14:anchorId="6FD0D8AA" wp14:editId="5BEA16E4">
            <wp:extent cx="5760720" cy="3746500"/>
            <wp:effectExtent l="0" t="0" r="5080" b="0"/>
            <wp:docPr id="654798094" name="Image 5" descr="Une image contenant text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798094" name="Image 5" descr="Une image contenant texte, capture d’écran, Police&#10;&#10;Description générée automatiquemen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3746500"/>
                    </a:xfrm>
                    <a:prstGeom prst="rect">
                      <a:avLst/>
                    </a:prstGeom>
                  </pic:spPr>
                </pic:pic>
              </a:graphicData>
            </a:graphic>
          </wp:inline>
        </w:drawing>
      </w:r>
    </w:p>
    <w:p w14:paraId="503B1A49" w14:textId="77777777" w:rsidR="00FC1879" w:rsidRDefault="00FC1879" w:rsidP="00880D5B">
      <w:pPr>
        <w:rPr>
          <w:rFonts w:cs="Helvetica"/>
          <w:lang w:val="en-US"/>
        </w:rPr>
      </w:pPr>
    </w:p>
    <w:p w14:paraId="0023B4CE" w14:textId="77777777" w:rsidR="00FC1879" w:rsidRDefault="00FC1879" w:rsidP="00880D5B">
      <w:pPr>
        <w:rPr>
          <w:rFonts w:cs="Helvetica"/>
          <w:lang w:val="en-US"/>
        </w:rPr>
      </w:pPr>
    </w:p>
    <w:p w14:paraId="37AD13E8" w14:textId="77777777" w:rsidR="00FC1879" w:rsidRDefault="00FC1879" w:rsidP="00880D5B">
      <w:pPr>
        <w:rPr>
          <w:rFonts w:cs="Helvetica"/>
          <w:lang w:val="en-US"/>
        </w:rPr>
      </w:pPr>
    </w:p>
    <w:p w14:paraId="4C4E5884" w14:textId="05E17B15" w:rsidR="00062C0E" w:rsidRPr="00880D5B" w:rsidRDefault="00FC1879" w:rsidP="00880D5B">
      <w:pPr>
        <w:rPr>
          <w:rFonts w:cs="Helvetica"/>
          <w:lang w:val="en-US"/>
        </w:rPr>
      </w:pPr>
      <w:r>
        <w:rPr>
          <w:rFonts w:cs="Helvetica"/>
          <w:lang w:val="en-US"/>
        </w:rPr>
        <w:t>k</w:t>
      </w:r>
      <w:r w:rsidR="00062C0E">
        <w:rPr>
          <w:rFonts w:cs="Helvetica"/>
          <w:lang w:val="en-US"/>
        </w:rPr>
        <w:br w:type="textWrapping" w:clear="all"/>
      </w:r>
    </w:p>
    <w:sectPr w:rsidR="00062C0E" w:rsidRPr="00880D5B">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712937" w14:textId="77777777" w:rsidR="002709F9" w:rsidRDefault="002709F9" w:rsidP="00062C0E">
      <w:pPr>
        <w:spacing w:after="0" w:line="240" w:lineRule="auto"/>
      </w:pPr>
      <w:r>
        <w:separator/>
      </w:r>
    </w:p>
  </w:endnote>
  <w:endnote w:type="continuationSeparator" w:id="0">
    <w:p w14:paraId="3BA2FE5E" w14:textId="77777777" w:rsidR="002709F9" w:rsidRDefault="002709F9" w:rsidP="00062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ystem Font">
    <w:altName w:val="Calibri"/>
    <w:panose1 w:val="020B0604020202020204"/>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D5C87" w14:textId="77777777" w:rsidR="00062C0E" w:rsidRDefault="00062C0E">
    <w:pPr>
      <w:pStyle w:val="Pieddepage"/>
    </w:pPr>
  </w:p>
  <w:p w14:paraId="12D1A29B" w14:textId="77777777" w:rsidR="00062C0E" w:rsidRDefault="00062C0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E0EECA" w14:textId="77777777" w:rsidR="002709F9" w:rsidRDefault="002709F9" w:rsidP="00062C0E">
      <w:pPr>
        <w:spacing w:after="0" w:line="240" w:lineRule="auto"/>
      </w:pPr>
      <w:r>
        <w:separator/>
      </w:r>
    </w:p>
  </w:footnote>
  <w:footnote w:type="continuationSeparator" w:id="0">
    <w:p w14:paraId="3BAFE61A" w14:textId="77777777" w:rsidR="002709F9" w:rsidRDefault="002709F9" w:rsidP="00062C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464465"/>
    <w:multiLevelType w:val="hybridMultilevel"/>
    <w:tmpl w:val="A6B2A4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3C34015"/>
    <w:multiLevelType w:val="hybridMultilevel"/>
    <w:tmpl w:val="AC34DF9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46CD6A7F"/>
    <w:multiLevelType w:val="hybridMultilevel"/>
    <w:tmpl w:val="27A2CD5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C4E20F2"/>
    <w:multiLevelType w:val="hybridMultilevel"/>
    <w:tmpl w:val="4ABECC18"/>
    <w:lvl w:ilvl="0" w:tplc="ECDEBD22">
      <w:start w:val="1"/>
      <w:numFmt w:val="bullet"/>
      <w:lvlText w:val=""/>
      <w:lvlJc w:val="left"/>
      <w:pPr>
        <w:ind w:left="760" w:hanging="360"/>
      </w:pPr>
      <w:rPr>
        <w:rFonts w:ascii="Wingdings" w:eastAsiaTheme="minorHAnsi" w:hAnsi="Wingdings" w:cstheme="minorBidi" w:hint="default"/>
      </w:rPr>
    </w:lvl>
    <w:lvl w:ilvl="1" w:tplc="040C0003" w:tentative="1">
      <w:start w:val="1"/>
      <w:numFmt w:val="bullet"/>
      <w:lvlText w:val="o"/>
      <w:lvlJc w:val="left"/>
      <w:pPr>
        <w:ind w:left="1480" w:hanging="360"/>
      </w:pPr>
      <w:rPr>
        <w:rFonts w:ascii="Courier New" w:hAnsi="Courier New" w:cs="Courier New" w:hint="default"/>
      </w:rPr>
    </w:lvl>
    <w:lvl w:ilvl="2" w:tplc="040C0005" w:tentative="1">
      <w:start w:val="1"/>
      <w:numFmt w:val="bullet"/>
      <w:lvlText w:val=""/>
      <w:lvlJc w:val="left"/>
      <w:pPr>
        <w:ind w:left="2200" w:hanging="360"/>
      </w:pPr>
      <w:rPr>
        <w:rFonts w:ascii="Wingdings" w:hAnsi="Wingdings" w:hint="default"/>
      </w:rPr>
    </w:lvl>
    <w:lvl w:ilvl="3" w:tplc="040C0001" w:tentative="1">
      <w:start w:val="1"/>
      <w:numFmt w:val="bullet"/>
      <w:lvlText w:val=""/>
      <w:lvlJc w:val="left"/>
      <w:pPr>
        <w:ind w:left="2920" w:hanging="360"/>
      </w:pPr>
      <w:rPr>
        <w:rFonts w:ascii="Symbol" w:hAnsi="Symbol" w:hint="default"/>
      </w:rPr>
    </w:lvl>
    <w:lvl w:ilvl="4" w:tplc="040C0003" w:tentative="1">
      <w:start w:val="1"/>
      <w:numFmt w:val="bullet"/>
      <w:lvlText w:val="o"/>
      <w:lvlJc w:val="left"/>
      <w:pPr>
        <w:ind w:left="3640" w:hanging="360"/>
      </w:pPr>
      <w:rPr>
        <w:rFonts w:ascii="Courier New" w:hAnsi="Courier New" w:cs="Courier New" w:hint="default"/>
      </w:rPr>
    </w:lvl>
    <w:lvl w:ilvl="5" w:tplc="040C0005" w:tentative="1">
      <w:start w:val="1"/>
      <w:numFmt w:val="bullet"/>
      <w:lvlText w:val=""/>
      <w:lvlJc w:val="left"/>
      <w:pPr>
        <w:ind w:left="4360" w:hanging="360"/>
      </w:pPr>
      <w:rPr>
        <w:rFonts w:ascii="Wingdings" w:hAnsi="Wingdings" w:hint="default"/>
      </w:rPr>
    </w:lvl>
    <w:lvl w:ilvl="6" w:tplc="040C0001" w:tentative="1">
      <w:start w:val="1"/>
      <w:numFmt w:val="bullet"/>
      <w:lvlText w:val=""/>
      <w:lvlJc w:val="left"/>
      <w:pPr>
        <w:ind w:left="5080" w:hanging="360"/>
      </w:pPr>
      <w:rPr>
        <w:rFonts w:ascii="Symbol" w:hAnsi="Symbol" w:hint="default"/>
      </w:rPr>
    </w:lvl>
    <w:lvl w:ilvl="7" w:tplc="040C0003" w:tentative="1">
      <w:start w:val="1"/>
      <w:numFmt w:val="bullet"/>
      <w:lvlText w:val="o"/>
      <w:lvlJc w:val="left"/>
      <w:pPr>
        <w:ind w:left="5800" w:hanging="360"/>
      </w:pPr>
      <w:rPr>
        <w:rFonts w:ascii="Courier New" w:hAnsi="Courier New" w:cs="Courier New" w:hint="default"/>
      </w:rPr>
    </w:lvl>
    <w:lvl w:ilvl="8" w:tplc="040C0005" w:tentative="1">
      <w:start w:val="1"/>
      <w:numFmt w:val="bullet"/>
      <w:lvlText w:val=""/>
      <w:lvlJc w:val="left"/>
      <w:pPr>
        <w:ind w:left="6520" w:hanging="360"/>
      </w:pPr>
      <w:rPr>
        <w:rFonts w:ascii="Wingdings" w:hAnsi="Wingdings" w:hint="default"/>
      </w:rPr>
    </w:lvl>
  </w:abstractNum>
  <w:abstractNum w:abstractNumId="4" w15:restartNumberingAfterBreak="0">
    <w:nsid w:val="4E8E65A0"/>
    <w:multiLevelType w:val="hybridMultilevel"/>
    <w:tmpl w:val="02F28100"/>
    <w:lvl w:ilvl="0" w:tplc="7E96D5C2">
      <w:numFmt w:val="bullet"/>
      <w:lvlText w:val="-"/>
      <w:lvlJc w:val="left"/>
      <w:pPr>
        <w:ind w:left="400" w:hanging="360"/>
      </w:pPr>
      <w:rPr>
        <w:rFonts w:ascii="Aptos" w:eastAsiaTheme="minorHAnsi" w:hAnsi="Aptos" w:cstheme="minorBidi" w:hint="default"/>
      </w:rPr>
    </w:lvl>
    <w:lvl w:ilvl="1" w:tplc="040C0003" w:tentative="1">
      <w:start w:val="1"/>
      <w:numFmt w:val="bullet"/>
      <w:lvlText w:val="o"/>
      <w:lvlJc w:val="left"/>
      <w:pPr>
        <w:ind w:left="1120" w:hanging="360"/>
      </w:pPr>
      <w:rPr>
        <w:rFonts w:ascii="Courier New" w:hAnsi="Courier New" w:cs="Courier New" w:hint="default"/>
      </w:rPr>
    </w:lvl>
    <w:lvl w:ilvl="2" w:tplc="040C0005" w:tentative="1">
      <w:start w:val="1"/>
      <w:numFmt w:val="bullet"/>
      <w:lvlText w:val=""/>
      <w:lvlJc w:val="left"/>
      <w:pPr>
        <w:ind w:left="1840" w:hanging="360"/>
      </w:pPr>
      <w:rPr>
        <w:rFonts w:ascii="Wingdings" w:hAnsi="Wingdings" w:hint="default"/>
      </w:rPr>
    </w:lvl>
    <w:lvl w:ilvl="3" w:tplc="040C0001" w:tentative="1">
      <w:start w:val="1"/>
      <w:numFmt w:val="bullet"/>
      <w:lvlText w:val=""/>
      <w:lvlJc w:val="left"/>
      <w:pPr>
        <w:ind w:left="2560" w:hanging="360"/>
      </w:pPr>
      <w:rPr>
        <w:rFonts w:ascii="Symbol" w:hAnsi="Symbol" w:hint="default"/>
      </w:rPr>
    </w:lvl>
    <w:lvl w:ilvl="4" w:tplc="040C0003" w:tentative="1">
      <w:start w:val="1"/>
      <w:numFmt w:val="bullet"/>
      <w:lvlText w:val="o"/>
      <w:lvlJc w:val="left"/>
      <w:pPr>
        <w:ind w:left="3280" w:hanging="360"/>
      </w:pPr>
      <w:rPr>
        <w:rFonts w:ascii="Courier New" w:hAnsi="Courier New" w:cs="Courier New" w:hint="default"/>
      </w:rPr>
    </w:lvl>
    <w:lvl w:ilvl="5" w:tplc="040C0005" w:tentative="1">
      <w:start w:val="1"/>
      <w:numFmt w:val="bullet"/>
      <w:lvlText w:val=""/>
      <w:lvlJc w:val="left"/>
      <w:pPr>
        <w:ind w:left="4000" w:hanging="360"/>
      </w:pPr>
      <w:rPr>
        <w:rFonts w:ascii="Wingdings" w:hAnsi="Wingdings" w:hint="default"/>
      </w:rPr>
    </w:lvl>
    <w:lvl w:ilvl="6" w:tplc="040C0001" w:tentative="1">
      <w:start w:val="1"/>
      <w:numFmt w:val="bullet"/>
      <w:lvlText w:val=""/>
      <w:lvlJc w:val="left"/>
      <w:pPr>
        <w:ind w:left="4720" w:hanging="360"/>
      </w:pPr>
      <w:rPr>
        <w:rFonts w:ascii="Symbol" w:hAnsi="Symbol" w:hint="default"/>
      </w:rPr>
    </w:lvl>
    <w:lvl w:ilvl="7" w:tplc="040C0003" w:tentative="1">
      <w:start w:val="1"/>
      <w:numFmt w:val="bullet"/>
      <w:lvlText w:val="o"/>
      <w:lvlJc w:val="left"/>
      <w:pPr>
        <w:ind w:left="5440" w:hanging="360"/>
      </w:pPr>
      <w:rPr>
        <w:rFonts w:ascii="Courier New" w:hAnsi="Courier New" w:cs="Courier New" w:hint="default"/>
      </w:rPr>
    </w:lvl>
    <w:lvl w:ilvl="8" w:tplc="040C0005" w:tentative="1">
      <w:start w:val="1"/>
      <w:numFmt w:val="bullet"/>
      <w:lvlText w:val=""/>
      <w:lvlJc w:val="left"/>
      <w:pPr>
        <w:ind w:left="6160" w:hanging="360"/>
      </w:pPr>
      <w:rPr>
        <w:rFonts w:ascii="Wingdings" w:hAnsi="Wingdings" w:hint="default"/>
      </w:rPr>
    </w:lvl>
  </w:abstractNum>
  <w:abstractNum w:abstractNumId="5" w15:restartNumberingAfterBreak="0">
    <w:nsid w:val="50CB4C4B"/>
    <w:multiLevelType w:val="hybridMultilevel"/>
    <w:tmpl w:val="39BEBEF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5B353D00"/>
    <w:multiLevelType w:val="hybridMultilevel"/>
    <w:tmpl w:val="1910EA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74B815FC"/>
    <w:multiLevelType w:val="hybridMultilevel"/>
    <w:tmpl w:val="E7AA24E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991121A"/>
    <w:multiLevelType w:val="hybridMultilevel"/>
    <w:tmpl w:val="6B9CA35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825051902">
    <w:abstractNumId w:val="4"/>
  </w:num>
  <w:num w:numId="2" w16cid:durableId="2146579309">
    <w:abstractNumId w:val="6"/>
  </w:num>
  <w:num w:numId="3" w16cid:durableId="1946695873">
    <w:abstractNumId w:val="3"/>
  </w:num>
  <w:num w:numId="4" w16cid:durableId="482694842">
    <w:abstractNumId w:val="1"/>
  </w:num>
  <w:num w:numId="5" w16cid:durableId="251161637">
    <w:abstractNumId w:val="2"/>
  </w:num>
  <w:num w:numId="6" w16cid:durableId="182477462">
    <w:abstractNumId w:val="0"/>
  </w:num>
  <w:num w:numId="7" w16cid:durableId="1247030722">
    <w:abstractNumId w:val="5"/>
  </w:num>
  <w:num w:numId="8" w16cid:durableId="964850236">
    <w:abstractNumId w:val="8"/>
  </w:num>
  <w:num w:numId="9" w16cid:durableId="10949395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4BA"/>
    <w:rsid w:val="00062C0E"/>
    <w:rsid w:val="00067014"/>
    <w:rsid w:val="00071A87"/>
    <w:rsid w:val="000A02F7"/>
    <w:rsid w:val="000A317A"/>
    <w:rsid w:val="000C2DA8"/>
    <w:rsid w:val="000C75E5"/>
    <w:rsid w:val="002709F9"/>
    <w:rsid w:val="00383FD4"/>
    <w:rsid w:val="003E4882"/>
    <w:rsid w:val="00431C6A"/>
    <w:rsid w:val="004D5A8F"/>
    <w:rsid w:val="005776A2"/>
    <w:rsid w:val="005D2DAF"/>
    <w:rsid w:val="00683CD9"/>
    <w:rsid w:val="007914AD"/>
    <w:rsid w:val="007C60E7"/>
    <w:rsid w:val="00880D5B"/>
    <w:rsid w:val="00A5113D"/>
    <w:rsid w:val="00A64EBD"/>
    <w:rsid w:val="00AA3AC9"/>
    <w:rsid w:val="00AB2363"/>
    <w:rsid w:val="00AD2D69"/>
    <w:rsid w:val="00AD6FF3"/>
    <w:rsid w:val="00B618FA"/>
    <w:rsid w:val="00BD2FB9"/>
    <w:rsid w:val="00C94A21"/>
    <w:rsid w:val="00CD4797"/>
    <w:rsid w:val="00D0734A"/>
    <w:rsid w:val="00D10E00"/>
    <w:rsid w:val="00D71D46"/>
    <w:rsid w:val="00DA0E38"/>
    <w:rsid w:val="00DB1C58"/>
    <w:rsid w:val="00DC45F6"/>
    <w:rsid w:val="00DD54BA"/>
    <w:rsid w:val="00DF2C1B"/>
    <w:rsid w:val="00E57343"/>
    <w:rsid w:val="00E73880"/>
    <w:rsid w:val="00EB4A62"/>
    <w:rsid w:val="00EC5E4A"/>
    <w:rsid w:val="00EE1BBF"/>
    <w:rsid w:val="00F269BB"/>
    <w:rsid w:val="00F8726F"/>
    <w:rsid w:val="00FC1879"/>
    <w:rsid w:val="00FE47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6CF3A"/>
  <w15:chartTrackingRefBased/>
  <w15:docId w15:val="{87CB1DDF-D4FC-6E4E-9621-A61E47D7C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D54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D54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D54B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D54B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D54B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D54B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D54B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D54B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D54B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D54B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D54B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D54B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D54B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D54B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D54B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D54B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D54B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D54BA"/>
    <w:rPr>
      <w:rFonts w:eastAsiaTheme="majorEastAsia" w:cstheme="majorBidi"/>
      <w:color w:val="272727" w:themeColor="text1" w:themeTint="D8"/>
    </w:rPr>
  </w:style>
  <w:style w:type="paragraph" w:styleId="Titre">
    <w:name w:val="Title"/>
    <w:basedOn w:val="Normal"/>
    <w:next w:val="Normal"/>
    <w:link w:val="TitreCar"/>
    <w:uiPriority w:val="10"/>
    <w:qFormat/>
    <w:rsid w:val="00DD54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D54B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D54B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D54B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D54BA"/>
    <w:pPr>
      <w:spacing w:before="160"/>
      <w:jc w:val="center"/>
    </w:pPr>
    <w:rPr>
      <w:i/>
      <w:iCs/>
      <w:color w:val="404040" w:themeColor="text1" w:themeTint="BF"/>
    </w:rPr>
  </w:style>
  <w:style w:type="character" w:customStyle="1" w:styleId="CitationCar">
    <w:name w:val="Citation Car"/>
    <w:basedOn w:val="Policepardfaut"/>
    <w:link w:val="Citation"/>
    <w:uiPriority w:val="29"/>
    <w:rsid w:val="00DD54BA"/>
    <w:rPr>
      <w:i/>
      <w:iCs/>
      <w:color w:val="404040" w:themeColor="text1" w:themeTint="BF"/>
    </w:rPr>
  </w:style>
  <w:style w:type="paragraph" w:styleId="Paragraphedeliste">
    <w:name w:val="List Paragraph"/>
    <w:basedOn w:val="Normal"/>
    <w:uiPriority w:val="34"/>
    <w:qFormat/>
    <w:rsid w:val="00DD54BA"/>
    <w:pPr>
      <w:ind w:left="720"/>
      <w:contextualSpacing/>
    </w:pPr>
  </w:style>
  <w:style w:type="character" w:styleId="Accentuationintense">
    <w:name w:val="Intense Emphasis"/>
    <w:basedOn w:val="Policepardfaut"/>
    <w:uiPriority w:val="21"/>
    <w:qFormat/>
    <w:rsid w:val="00DD54BA"/>
    <w:rPr>
      <w:i/>
      <w:iCs/>
      <w:color w:val="0F4761" w:themeColor="accent1" w:themeShade="BF"/>
    </w:rPr>
  </w:style>
  <w:style w:type="paragraph" w:styleId="Citationintense">
    <w:name w:val="Intense Quote"/>
    <w:basedOn w:val="Normal"/>
    <w:next w:val="Normal"/>
    <w:link w:val="CitationintenseCar"/>
    <w:uiPriority w:val="30"/>
    <w:qFormat/>
    <w:rsid w:val="00DD54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D54BA"/>
    <w:rPr>
      <w:i/>
      <w:iCs/>
      <w:color w:val="0F4761" w:themeColor="accent1" w:themeShade="BF"/>
    </w:rPr>
  </w:style>
  <w:style w:type="character" w:styleId="Rfrenceintense">
    <w:name w:val="Intense Reference"/>
    <w:basedOn w:val="Policepardfaut"/>
    <w:uiPriority w:val="32"/>
    <w:qFormat/>
    <w:rsid w:val="00DD54BA"/>
    <w:rPr>
      <w:b/>
      <w:bCs/>
      <w:smallCaps/>
      <w:color w:val="0F4761" w:themeColor="accent1" w:themeShade="BF"/>
      <w:spacing w:val="5"/>
    </w:rPr>
  </w:style>
  <w:style w:type="paragraph" w:styleId="En-tte">
    <w:name w:val="header"/>
    <w:basedOn w:val="Normal"/>
    <w:link w:val="En-tteCar"/>
    <w:uiPriority w:val="99"/>
    <w:unhideWhenUsed/>
    <w:rsid w:val="00062C0E"/>
    <w:pPr>
      <w:tabs>
        <w:tab w:val="center" w:pos="4536"/>
        <w:tab w:val="right" w:pos="9072"/>
      </w:tabs>
      <w:spacing w:after="0" w:line="240" w:lineRule="auto"/>
    </w:pPr>
  </w:style>
  <w:style w:type="character" w:customStyle="1" w:styleId="En-tteCar">
    <w:name w:val="En-tête Car"/>
    <w:basedOn w:val="Policepardfaut"/>
    <w:link w:val="En-tte"/>
    <w:uiPriority w:val="99"/>
    <w:rsid w:val="00062C0E"/>
  </w:style>
  <w:style w:type="paragraph" w:styleId="Pieddepage">
    <w:name w:val="footer"/>
    <w:basedOn w:val="Normal"/>
    <w:link w:val="PieddepageCar"/>
    <w:uiPriority w:val="99"/>
    <w:unhideWhenUsed/>
    <w:rsid w:val="00062C0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62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312483">
      <w:bodyDiv w:val="1"/>
      <w:marLeft w:val="0"/>
      <w:marRight w:val="0"/>
      <w:marTop w:val="0"/>
      <w:marBottom w:val="0"/>
      <w:divBdr>
        <w:top w:val="none" w:sz="0" w:space="0" w:color="auto"/>
        <w:left w:val="none" w:sz="0" w:space="0" w:color="auto"/>
        <w:bottom w:val="none" w:sz="0" w:space="0" w:color="auto"/>
        <w:right w:val="none" w:sz="0" w:space="0" w:color="auto"/>
      </w:divBdr>
    </w:div>
    <w:div w:id="171378858">
      <w:bodyDiv w:val="1"/>
      <w:marLeft w:val="0"/>
      <w:marRight w:val="0"/>
      <w:marTop w:val="0"/>
      <w:marBottom w:val="0"/>
      <w:divBdr>
        <w:top w:val="none" w:sz="0" w:space="0" w:color="auto"/>
        <w:left w:val="none" w:sz="0" w:space="0" w:color="auto"/>
        <w:bottom w:val="none" w:sz="0" w:space="0" w:color="auto"/>
        <w:right w:val="none" w:sz="0" w:space="0" w:color="auto"/>
      </w:divBdr>
    </w:div>
    <w:div w:id="265430888">
      <w:bodyDiv w:val="1"/>
      <w:marLeft w:val="0"/>
      <w:marRight w:val="0"/>
      <w:marTop w:val="0"/>
      <w:marBottom w:val="0"/>
      <w:divBdr>
        <w:top w:val="none" w:sz="0" w:space="0" w:color="auto"/>
        <w:left w:val="none" w:sz="0" w:space="0" w:color="auto"/>
        <w:bottom w:val="none" w:sz="0" w:space="0" w:color="auto"/>
        <w:right w:val="none" w:sz="0" w:space="0" w:color="auto"/>
      </w:divBdr>
    </w:div>
    <w:div w:id="269824933">
      <w:bodyDiv w:val="1"/>
      <w:marLeft w:val="0"/>
      <w:marRight w:val="0"/>
      <w:marTop w:val="0"/>
      <w:marBottom w:val="0"/>
      <w:divBdr>
        <w:top w:val="none" w:sz="0" w:space="0" w:color="auto"/>
        <w:left w:val="none" w:sz="0" w:space="0" w:color="auto"/>
        <w:bottom w:val="none" w:sz="0" w:space="0" w:color="auto"/>
        <w:right w:val="none" w:sz="0" w:space="0" w:color="auto"/>
      </w:divBdr>
    </w:div>
    <w:div w:id="286863571">
      <w:bodyDiv w:val="1"/>
      <w:marLeft w:val="0"/>
      <w:marRight w:val="0"/>
      <w:marTop w:val="0"/>
      <w:marBottom w:val="0"/>
      <w:divBdr>
        <w:top w:val="none" w:sz="0" w:space="0" w:color="auto"/>
        <w:left w:val="none" w:sz="0" w:space="0" w:color="auto"/>
        <w:bottom w:val="none" w:sz="0" w:space="0" w:color="auto"/>
        <w:right w:val="none" w:sz="0" w:space="0" w:color="auto"/>
      </w:divBdr>
    </w:div>
    <w:div w:id="353578181">
      <w:bodyDiv w:val="1"/>
      <w:marLeft w:val="0"/>
      <w:marRight w:val="0"/>
      <w:marTop w:val="0"/>
      <w:marBottom w:val="0"/>
      <w:divBdr>
        <w:top w:val="none" w:sz="0" w:space="0" w:color="auto"/>
        <w:left w:val="none" w:sz="0" w:space="0" w:color="auto"/>
        <w:bottom w:val="none" w:sz="0" w:space="0" w:color="auto"/>
        <w:right w:val="none" w:sz="0" w:space="0" w:color="auto"/>
      </w:divBdr>
    </w:div>
    <w:div w:id="359864200">
      <w:bodyDiv w:val="1"/>
      <w:marLeft w:val="0"/>
      <w:marRight w:val="0"/>
      <w:marTop w:val="0"/>
      <w:marBottom w:val="0"/>
      <w:divBdr>
        <w:top w:val="none" w:sz="0" w:space="0" w:color="auto"/>
        <w:left w:val="none" w:sz="0" w:space="0" w:color="auto"/>
        <w:bottom w:val="none" w:sz="0" w:space="0" w:color="auto"/>
        <w:right w:val="none" w:sz="0" w:space="0" w:color="auto"/>
      </w:divBdr>
    </w:div>
    <w:div w:id="434709420">
      <w:bodyDiv w:val="1"/>
      <w:marLeft w:val="0"/>
      <w:marRight w:val="0"/>
      <w:marTop w:val="0"/>
      <w:marBottom w:val="0"/>
      <w:divBdr>
        <w:top w:val="none" w:sz="0" w:space="0" w:color="auto"/>
        <w:left w:val="none" w:sz="0" w:space="0" w:color="auto"/>
        <w:bottom w:val="none" w:sz="0" w:space="0" w:color="auto"/>
        <w:right w:val="none" w:sz="0" w:space="0" w:color="auto"/>
      </w:divBdr>
    </w:div>
    <w:div w:id="512576878">
      <w:bodyDiv w:val="1"/>
      <w:marLeft w:val="0"/>
      <w:marRight w:val="0"/>
      <w:marTop w:val="0"/>
      <w:marBottom w:val="0"/>
      <w:divBdr>
        <w:top w:val="none" w:sz="0" w:space="0" w:color="auto"/>
        <w:left w:val="none" w:sz="0" w:space="0" w:color="auto"/>
        <w:bottom w:val="none" w:sz="0" w:space="0" w:color="auto"/>
        <w:right w:val="none" w:sz="0" w:space="0" w:color="auto"/>
      </w:divBdr>
    </w:div>
    <w:div w:id="812255428">
      <w:bodyDiv w:val="1"/>
      <w:marLeft w:val="0"/>
      <w:marRight w:val="0"/>
      <w:marTop w:val="0"/>
      <w:marBottom w:val="0"/>
      <w:divBdr>
        <w:top w:val="none" w:sz="0" w:space="0" w:color="auto"/>
        <w:left w:val="none" w:sz="0" w:space="0" w:color="auto"/>
        <w:bottom w:val="none" w:sz="0" w:space="0" w:color="auto"/>
        <w:right w:val="none" w:sz="0" w:space="0" w:color="auto"/>
      </w:divBdr>
      <w:divsChild>
        <w:div w:id="10805201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3730105">
      <w:bodyDiv w:val="1"/>
      <w:marLeft w:val="0"/>
      <w:marRight w:val="0"/>
      <w:marTop w:val="0"/>
      <w:marBottom w:val="0"/>
      <w:divBdr>
        <w:top w:val="none" w:sz="0" w:space="0" w:color="auto"/>
        <w:left w:val="none" w:sz="0" w:space="0" w:color="auto"/>
        <w:bottom w:val="none" w:sz="0" w:space="0" w:color="auto"/>
        <w:right w:val="none" w:sz="0" w:space="0" w:color="auto"/>
      </w:divBdr>
    </w:div>
    <w:div w:id="1526795936">
      <w:bodyDiv w:val="1"/>
      <w:marLeft w:val="0"/>
      <w:marRight w:val="0"/>
      <w:marTop w:val="0"/>
      <w:marBottom w:val="0"/>
      <w:divBdr>
        <w:top w:val="none" w:sz="0" w:space="0" w:color="auto"/>
        <w:left w:val="none" w:sz="0" w:space="0" w:color="auto"/>
        <w:bottom w:val="none" w:sz="0" w:space="0" w:color="auto"/>
        <w:right w:val="none" w:sz="0" w:space="0" w:color="auto"/>
      </w:divBdr>
    </w:div>
    <w:div w:id="1665821723">
      <w:bodyDiv w:val="1"/>
      <w:marLeft w:val="0"/>
      <w:marRight w:val="0"/>
      <w:marTop w:val="0"/>
      <w:marBottom w:val="0"/>
      <w:divBdr>
        <w:top w:val="none" w:sz="0" w:space="0" w:color="auto"/>
        <w:left w:val="none" w:sz="0" w:space="0" w:color="auto"/>
        <w:bottom w:val="none" w:sz="0" w:space="0" w:color="auto"/>
        <w:right w:val="none" w:sz="0" w:space="0" w:color="auto"/>
      </w:divBdr>
      <w:divsChild>
        <w:div w:id="4606135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0021007">
      <w:bodyDiv w:val="1"/>
      <w:marLeft w:val="0"/>
      <w:marRight w:val="0"/>
      <w:marTop w:val="0"/>
      <w:marBottom w:val="0"/>
      <w:divBdr>
        <w:top w:val="none" w:sz="0" w:space="0" w:color="auto"/>
        <w:left w:val="none" w:sz="0" w:space="0" w:color="auto"/>
        <w:bottom w:val="none" w:sz="0" w:space="0" w:color="auto"/>
        <w:right w:val="none" w:sz="0" w:space="0" w:color="auto"/>
      </w:divBdr>
    </w:div>
    <w:div w:id="2064939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14</Pages>
  <Words>2566</Words>
  <Characters>14113</Characters>
  <Application>Microsoft Office Word</Application>
  <DocSecurity>0</DocSecurity>
  <Lines>117</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Romane Pawelec</dc:creator>
  <cp:keywords/>
  <dc:description/>
  <cp:lastModifiedBy>Romane Pawelec</cp:lastModifiedBy>
  <cp:revision>13</cp:revision>
  <dcterms:created xsi:type="dcterms:W3CDTF">2025-10-09T06:35:00Z</dcterms:created>
  <dcterms:modified xsi:type="dcterms:W3CDTF">2025-12-04T09:27:00Z</dcterms:modified>
</cp:coreProperties>
</file>